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04BE7" w14:textId="5FD3EA08" w:rsidR="00F16053" w:rsidRP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Приложение №</w:t>
      </w:r>
      <w:r w:rsidR="00C15935">
        <w:rPr>
          <w:rFonts w:ascii="Times New Roman" w:hAnsi="Times New Roman" w:cs="Times New Roman"/>
          <w:sz w:val="20"/>
          <w:szCs w:val="20"/>
        </w:rPr>
        <w:t>2</w:t>
      </w:r>
    </w:p>
    <w:p w14:paraId="193CDC86" w14:textId="77777777" w:rsidR="00F16053" w:rsidRP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ЛОГБУ «Будогощский ДМ»</w:t>
      </w:r>
    </w:p>
    <w:p w14:paraId="782B4FE2" w14:textId="12D34D7B" w:rsidR="00F141D2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к приказу №</w:t>
      </w:r>
      <w:r w:rsidR="00C15935">
        <w:rPr>
          <w:rFonts w:ascii="Times New Roman" w:hAnsi="Times New Roman" w:cs="Times New Roman"/>
          <w:sz w:val="20"/>
          <w:szCs w:val="20"/>
        </w:rPr>
        <w:t>28</w:t>
      </w:r>
      <w:r w:rsidRPr="00F16053">
        <w:rPr>
          <w:rFonts w:ascii="Times New Roman" w:hAnsi="Times New Roman" w:cs="Times New Roman"/>
          <w:sz w:val="20"/>
          <w:szCs w:val="20"/>
        </w:rPr>
        <w:t xml:space="preserve"> от </w:t>
      </w:r>
      <w:r w:rsidR="00C15935">
        <w:rPr>
          <w:rFonts w:ascii="Times New Roman" w:hAnsi="Times New Roman" w:cs="Times New Roman"/>
          <w:sz w:val="20"/>
          <w:szCs w:val="20"/>
        </w:rPr>
        <w:t>06</w:t>
      </w:r>
      <w:r w:rsidRPr="00F16053">
        <w:rPr>
          <w:rFonts w:ascii="Times New Roman" w:hAnsi="Times New Roman" w:cs="Times New Roman"/>
          <w:sz w:val="20"/>
          <w:szCs w:val="20"/>
        </w:rPr>
        <w:t>.0</w:t>
      </w:r>
      <w:r w:rsidR="00C15935">
        <w:rPr>
          <w:rFonts w:ascii="Times New Roman" w:hAnsi="Times New Roman" w:cs="Times New Roman"/>
          <w:sz w:val="20"/>
          <w:szCs w:val="20"/>
        </w:rPr>
        <w:t>3</w:t>
      </w:r>
      <w:r w:rsidRPr="00F16053">
        <w:rPr>
          <w:rFonts w:ascii="Times New Roman" w:hAnsi="Times New Roman" w:cs="Times New Roman"/>
          <w:sz w:val="20"/>
          <w:szCs w:val="20"/>
        </w:rPr>
        <w:t>.202</w:t>
      </w:r>
      <w:r w:rsidR="00C15935">
        <w:rPr>
          <w:rFonts w:ascii="Times New Roman" w:hAnsi="Times New Roman" w:cs="Times New Roman"/>
          <w:sz w:val="20"/>
          <w:szCs w:val="20"/>
        </w:rPr>
        <w:t>5</w:t>
      </w:r>
    </w:p>
    <w:p w14:paraId="764D30CF" w14:textId="0A567E2C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33312F6" w14:textId="496B2AF4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5BA656" w14:textId="6A0906F5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75CDD69" w14:textId="5BF757A6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 xml:space="preserve">Карта коррупционных рисков </w:t>
      </w:r>
    </w:p>
    <w:p w14:paraId="42F9F455" w14:textId="77777777" w:rsid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Ленинградского областного государственного стационарного</w:t>
      </w:r>
    </w:p>
    <w:p w14:paraId="38C24D58" w14:textId="3105B4E8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 xml:space="preserve"> бюджетного учреждения социального обслуживания населения</w:t>
      </w:r>
    </w:p>
    <w:p w14:paraId="111DFA58" w14:textId="77777777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«Будогощский дом милосердия»</w:t>
      </w:r>
    </w:p>
    <w:p w14:paraId="61ECA002" w14:textId="020707E1" w:rsid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(ЛОГБУ «Будогощский ДМ</w:t>
      </w:r>
      <w:r w:rsidR="00C15935">
        <w:rPr>
          <w:rFonts w:ascii="Times New Roman" w:hAnsi="Times New Roman" w:cs="Times New Roman"/>
          <w:sz w:val="28"/>
          <w:szCs w:val="28"/>
        </w:rPr>
        <w:t>»)</w:t>
      </w:r>
    </w:p>
    <w:p w14:paraId="724417DA" w14:textId="77777777" w:rsidR="007A549D" w:rsidRDefault="007A549D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90"/>
        <w:gridCol w:w="2637"/>
        <w:gridCol w:w="4384"/>
        <w:gridCol w:w="1530"/>
        <w:gridCol w:w="3868"/>
      </w:tblGrid>
      <w:tr w:rsidR="0079150C" w14:paraId="48209848" w14:textId="77777777" w:rsidTr="00E97C9E">
        <w:tc>
          <w:tcPr>
            <w:tcW w:w="709" w:type="dxa"/>
          </w:tcPr>
          <w:p w14:paraId="43077F20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E6BCA29" w14:textId="4435EF19" w:rsidR="00E97C9E" w:rsidRPr="00E97C9E" w:rsidRDefault="00E97C9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90" w:type="dxa"/>
          </w:tcPr>
          <w:p w14:paraId="02E901E7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Коррупционно-опасные</w:t>
            </w:r>
          </w:p>
          <w:p w14:paraId="6837715E" w14:textId="3FFABA02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</w:p>
        </w:tc>
        <w:tc>
          <w:tcPr>
            <w:tcW w:w="2637" w:type="dxa"/>
          </w:tcPr>
          <w:p w14:paraId="10BEB653" w14:textId="711AB4E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2050142" w14:textId="289C0500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4384" w:type="dxa"/>
          </w:tcPr>
          <w:p w14:paraId="050E2037" w14:textId="68586BB8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1530" w:type="dxa"/>
          </w:tcPr>
          <w:p w14:paraId="09F68C4A" w14:textId="2ABEB60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Степень риска</w:t>
            </w:r>
          </w:p>
        </w:tc>
        <w:tc>
          <w:tcPr>
            <w:tcW w:w="3868" w:type="dxa"/>
          </w:tcPr>
          <w:p w14:paraId="5270B019" w14:textId="5CF55934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Меры по минимизации (устранению) коррупционного риска</w:t>
            </w:r>
          </w:p>
        </w:tc>
      </w:tr>
      <w:tr w:rsidR="0079150C" w14:paraId="2C69B627" w14:textId="77777777" w:rsidTr="00E97C9E">
        <w:tc>
          <w:tcPr>
            <w:tcW w:w="709" w:type="dxa"/>
          </w:tcPr>
          <w:p w14:paraId="257EDCE5" w14:textId="7F653F3A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14:paraId="0EED15C3" w14:textId="5691796F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7" w:type="dxa"/>
          </w:tcPr>
          <w:p w14:paraId="386881C7" w14:textId="25EC773C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4" w:type="dxa"/>
          </w:tcPr>
          <w:p w14:paraId="1C478204" w14:textId="7BA6FF7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7E539B4E" w14:textId="50A2E9F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14:paraId="687A06F4" w14:textId="14F7A1FF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150C" w14:paraId="280AD949" w14:textId="77777777" w:rsidTr="00E97C9E">
        <w:tc>
          <w:tcPr>
            <w:tcW w:w="709" w:type="dxa"/>
          </w:tcPr>
          <w:p w14:paraId="6E7DC524" w14:textId="0B3AF5A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14:paraId="6A00E126" w14:textId="07A28C1A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учреждения</w:t>
            </w:r>
          </w:p>
        </w:tc>
        <w:tc>
          <w:tcPr>
            <w:tcW w:w="2637" w:type="dxa"/>
          </w:tcPr>
          <w:p w14:paraId="34C498DD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5292EC6" w14:textId="1DFFB18F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аместители</w:t>
            </w:r>
          </w:p>
          <w:p w14:paraId="7602542E" w14:textId="6D58F4EB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EF787B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DC9F9" w14:textId="33CA0ACF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14:paraId="08AA53B6" w14:textId="45DFD105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труктурных </w:t>
            </w:r>
          </w:p>
          <w:p w14:paraId="13082C8B" w14:textId="7E3BFC89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одразделений</w:t>
            </w:r>
          </w:p>
          <w:p w14:paraId="3ECA5E60" w14:textId="6028A9D5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14:paraId="74934E1B" w14:textId="1CB84B3D" w:rsidR="007A549D" w:rsidRPr="00E97C9E" w:rsidRDefault="007A549D" w:rsidP="007A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1530" w:type="dxa"/>
          </w:tcPr>
          <w:p w14:paraId="52285BB7" w14:textId="652B16C9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2C452E79" w14:textId="7C0691A7" w:rsidR="007A549D" w:rsidRPr="00E97C9E" w:rsidRDefault="007A549D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открытость учреждения.</w:t>
            </w:r>
          </w:p>
          <w:p w14:paraId="1FD60099" w14:textId="12FE3EA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Соблюдение, утвержденной</w:t>
            </w:r>
          </w:p>
          <w:p w14:paraId="3EB5B0F5" w14:textId="6A2B036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антикоррупционной политики</w:t>
            </w:r>
          </w:p>
          <w:p w14:paraId="61D7E1DE" w14:textId="3DCE0CE1" w:rsidR="007A549D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  <w:p w14:paraId="6807C406" w14:textId="4F99905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5142A42F" w14:textId="55A88A4A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Перераспределение функций между структурными подразделениями.</w:t>
            </w:r>
          </w:p>
          <w:p w14:paraId="715369B3" w14:textId="4CA5A530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50C" w14:paraId="73D04676" w14:textId="77777777" w:rsidTr="00E97C9E">
        <w:tc>
          <w:tcPr>
            <w:tcW w:w="709" w:type="dxa"/>
          </w:tcPr>
          <w:p w14:paraId="433E96AB" w14:textId="230EB166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14:paraId="5326ED18" w14:textId="44EAF6C1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Размещение заказов на поставку товаров, выполнения работ и оказание услуг для нужд ЛОГБУ «Будогощский ДМ»</w:t>
            </w:r>
          </w:p>
        </w:tc>
        <w:tc>
          <w:tcPr>
            <w:tcW w:w="2637" w:type="dxa"/>
          </w:tcPr>
          <w:p w14:paraId="1B070369" w14:textId="77777777" w:rsidR="005F12F4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71A90E2" w14:textId="58084660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аместители</w:t>
            </w:r>
          </w:p>
          <w:p w14:paraId="0F8AB73B" w14:textId="76217D9F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иректора,</w:t>
            </w:r>
          </w:p>
          <w:p w14:paraId="57A3FF9D" w14:textId="77777777" w:rsidR="005F12F4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29CCB" w14:textId="64FB8A2D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лавный бухгалтер, контрактный управляющий, 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экономисты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договорной и претензионной работе</w:t>
            </w:r>
          </w:p>
        </w:tc>
        <w:tc>
          <w:tcPr>
            <w:tcW w:w="4384" w:type="dxa"/>
          </w:tcPr>
          <w:p w14:paraId="3E04B6F4" w14:textId="77777777" w:rsidR="007A549D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1.Заключение государственных контрактов на поставку товаров, работ и услуг по завышенным ценам в пользу поставщиков, исполнителей, подрядчиков.</w:t>
            </w:r>
          </w:p>
          <w:p w14:paraId="7CF3FC44" w14:textId="77777777" w:rsidR="005F12F4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Исполнение при осуществлении закупок способов, ограничивающих конкуренцию.</w:t>
            </w:r>
          </w:p>
          <w:p w14:paraId="3D25E0E0" w14:textId="4E760DF4" w:rsidR="005F12F4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1530" w:type="dxa"/>
          </w:tcPr>
          <w:p w14:paraId="7130D600" w14:textId="220217B8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3868" w:type="dxa"/>
          </w:tcPr>
          <w:p w14:paraId="48187582" w14:textId="0F959C81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 w14:paraId="0FE0EC1A" w14:textId="4B6AE0F5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цены заключаемого контракта предусмотренными действующ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им законодательством способами.</w:t>
            </w:r>
          </w:p>
          <w:p w14:paraId="453CB9F0" w14:textId="18118689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Приемка товаров, работ, услуг составом приемочной комиссии, в установленных сл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учаях с привлечением экспертов.</w:t>
            </w:r>
          </w:p>
          <w:p w14:paraId="32E430C4" w14:textId="736304D1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контрактным управляющим сертификатом электронной и цифровой подписи.</w:t>
            </w:r>
          </w:p>
          <w:p w14:paraId="3AEA6A41" w14:textId="77777777" w:rsidR="001D48F8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798EBC07" w14:textId="38BCB7F8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</w:tr>
      <w:tr w:rsidR="0079150C" w14:paraId="5B0D43EA" w14:textId="77777777" w:rsidTr="00E97C9E">
        <w:tc>
          <w:tcPr>
            <w:tcW w:w="709" w:type="dxa"/>
          </w:tcPr>
          <w:p w14:paraId="182C08B1" w14:textId="4DFB0C31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14:paraId="6C563076" w14:textId="059ED7EC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Совершение финансово-хозяйственных операций.</w:t>
            </w:r>
          </w:p>
        </w:tc>
        <w:tc>
          <w:tcPr>
            <w:tcW w:w="2637" w:type="dxa"/>
          </w:tcPr>
          <w:p w14:paraId="4F87231C" w14:textId="20F0D90F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ый бухгалтер,</w:t>
            </w:r>
          </w:p>
          <w:p w14:paraId="16D4BC6A" w14:textId="63E50C50" w:rsidR="00ED04DE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04DE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бухгалтера,</w:t>
            </w:r>
          </w:p>
          <w:p w14:paraId="418E079E" w14:textId="7A4CEF64" w:rsidR="00ED04DE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бухгалтера</w:t>
            </w:r>
          </w:p>
        </w:tc>
        <w:tc>
          <w:tcPr>
            <w:tcW w:w="4384" w:type="dxa"/>
          </w:tcPr>
          <w:p w14:paraId="00C70FD8" w14:textId="4DD5A112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Совершение операций с явным нарушением норм действующего законодательства 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1530" w:type="dxa"/>
          </w:tcPr>
          <w:p w14:paraId="6FB783F8" w14:textId="1791033D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6BE809D5" w14:textId="77777777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работникам:</w:t>
            </w:r>
          </w:p>
          <w:p w14:paraId="3FCE1E14" w14:textId="77777777" w:rsidR="00ED04DE" w:rsidRPr="00E97C9E" w:rsidRDefault="00ED04DE" w:rsidP="00ED0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5D57" w14:textId="159DD22E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C368BBD" w14:textId="6294EA6D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-мер ответственности за совершение коррупционных правонарушений;</w:t>
            </w:r>
          </w:p>
          <w:p w14:paraId="6E4EAB44" w14:textId="1C2AA42C" w:rsidR="00ED04DE" w:rsidRPr="00E97C9E" w:rsidRDefault="00ED04DE" w:rsidP="00ED0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-обязанности соблюдения норм бюджетного законодательства.</w:t>
            </w:r>
          </w:p>
        </w:tc>
      </w:tr>
      <w:tr w:rsidR="0079150C" w14:paraId="1AF9000C" w14:textId="77777777" w:rsidTr="00E97C9E">
        <w:tc>
          <w:tcPr>
            <w:tcW w:w="709" w:type="dxa"/>
          </w:tcPr>
          <w:p w14:paraId="26F35DB9" w14:textId="2AE8DD97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14:paraId="615F4365" w14:textId="2002A45A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Представление социально-медицинских услуг.</w:t>
            </w:r>
          </w:p>
        </w:tc>
        <w:tc>
          <w:tcPr>
            <w:tcW w:w="2637" w:type="dxa"/>
          </w:tcPr>
          <w:p w14:paraId="1EA95495" w14:textId="3F6E9784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по медицинской части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, врачи, фельдшера, старшие медицинские сестры.</w:t>
            </w:r>
          </w:p>
        </w:tc>
        <w:tc>
          <w:tcPr>
            <w:tcW w:w="4384" w:type="dxa"/>
          </w:tcPr>
          <w:p w14:paraId="611E9844" w14:textId="69AAA803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Распоряжение должностным лицом имуществом учреждения (мед.оборудование, лекарственные средства и др.) в своих интересах и интересах третьих лиц.</w:t>
            </w:r>
          </w:p>
        </w:tc>
        <w:tc>
          <w:tcPr>
            <w:tcW w:w="1530" w:type="dxa"/>
          </w:tcPr>
          <w:p w14:paraId="6DC4551F" w14:textId="52FC5E72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31A72F12" w14:textId="05F24EE3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6C6602BB" w14:textId="3BC91489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Конкретизация трудовых функций, полномочий и ответственности 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лиц в локальных документах учреждения.</w:t>
            </w:r>
          </w:p>
          <w:p w14:paraId="20028019" w14:textId="5BADCAF6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37DCA29B" w14:textId="77777777" w:rsidTr="00E97C9E">
        <w:tc>
          <w:tcPr>
            <w:tcW w:w="709" w:type="dxa"/>
          </w:tcPr>
          <w:p w14:paraId="02706E4A" w14:textId="355018D5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14:paraId="2E43B007" w14:textId="78D9011F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социально-бытовых услуг.</w:t>
            </w:r>
          </w:p>
        </w:tc>
        <w:tc>
          <w:tcPr>
            <w:tcW w:w="2637" w:type="dxa"/>
          </w:tcPr>
          <w:p w14:paraId="41468355" w14:textId="7777777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</w:t>
            </w:r>
          </w:p>
          <w:p w14:paraId="75C4B749" w14:textId="6798C5D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4384" w:type="dxa"/>
          </w:tcPr>
          <w:p w14:paraId="16B86BF3" w14:textId="6F467D8B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1530" w:type="dxa"/>
          </w:tcPr>
          <w:p w14:paraId="3C1209A4" w14:textId="7E4B33CE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2DA0849D" w14:textId="39FED27A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директором учреждения повышенного контроля за проведением своевремен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ной фактической инвентаризации.</w:t>
            </w:r>
          </w:p>
          <w:p w14:paraId="6DBD5AAD" w14:textId="69FEAFEC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Конкретизация трудовых функций, полномочий и ответственности должностных лиц в л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окальных документах учреждения.</w:t>
            </w:r>
          </w:p>
          <w:p w14:paraId="1B08B38B" w14:textId="3B82C9E3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6AF0F081" w14:textId="77777777" w:rsidTr="00E97C9E">
        <w:tc>
          <w:tcPr>
            <w:tcW w:w="709" w:type="dxa"/>
          </w:tcPr>
          <w:p w14:paraId="4764DC85" w14:textId="2387E721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14:paraId="036CB546" w14:textId="4482B31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Прием на работу, увольнение сотрудников.</w:t>
            </w:r>
          </w:p>
        </w:tc>
        <w:tc>
          <w:tcPr>
            <w:tcW w:w="2637" w:type="dxa"/>
          </w:tcPr>
          <w:p w14:paraId="480CA963" w14:textId="7777777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C72F63F" w14:textId="28CB15A1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специалисты по кадрам</w:t>
            </w:r>
          </w:p>
        </w:tc>
        <w:tc>
          <w:tcPr>
            <w:tcW w:w="4384" w:type="dxa"/>
          </w:tcPr>
          <w:p w14:paraId="615DDB73" w14:textId="3560FF2B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1530" w:type="dxa"/>
          </w:tcPr>
          <w:p w14:paraId="68B8C1B0" w14:textId="6529E41E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13102081" w14:textId="6E6072FB" w:rsidR="0079150C" w:rsidRPr="00E97C9E" w:rsidRDefault="0079150C" w:rsidP="0079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2EB60E5" w14:textId="14A888B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676E771C" w14:textId="77777777" w:rsidTr="00E97C9E">
        <w:tc>
          <w:tcPr>
            <w:tcW w:w="709" w:type="dxa"/>
          </w:tcPr>
          <w:p w14:paraId="492A3C61" w14:textId="0527E93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14:paraId="745B3AB0" w14:textId="11C9298F" w:rsidR="0079150C" w:rsidRPr="00E97C9E" w:rsidRDefault="003067A7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б</w:t>
            </w:r>
            <w:r w:rsidR="00D65306" w:rsidRPr="00E97C9E">
              <w:rPr>
                <w:rFonts w:ascii="Times New Roman" w:hAnsi="Times New Roman" w:cs="Times New Roman"/>
                <w:sz w:val="24"/>
                <w:szCs w:val="24"/>
              </w:rPr>
              <w:t>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637" w:type="dxa"/>
          </w:tcPr>
          <w:p w14:paraId="0047072C" w14:textId="2973EC5E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 </w:t>
            </w:r>
            <w:r w:rsidR="00880E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по медицинской части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935">
              <w:rPr>
                <w:rFonts w:ascii="Times New Roman" w:hAnsi="Times New Roman" w:cs="Times New Roman"/>
                <w:sz w:val="24"/>
                <w:szCs w:val="24"/>
              </w:rPr>
              <w:t xml:space="preserve">врач психиатр, 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14:paraId="39D36044" w14:textId="77777777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фельдшера, старшие медицинские сестры,</w:t>
            </w:r>
          </w:p>
          <w:p w14:paraId="6AE76FE4" w14:textId="48F4C6F4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кадрам, делопроизводитель </w:t>
            </w:r>
          </w:p>
        </w:tc>
        <w:tc>
          <w:tcPr>
            <w:tcW w:w="4384" w:type="dxa"/>
          </w:tcPr>
          <w:p w14:paraId="4BBC64B4" w14:textId="252D73CD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учреждения без их согласия.</w:t>
            </w:r>
          </w:p>
        </w:tc>
        <w:tc>
          <w:tcPr>
            <w:tcW w:w="1530" w:type="dxa"/>
          </w:tcPr>
          <w:p w14:paraId="1570365E" w14:textId="5BC0430E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0CE279FC" w14:textId="4AA4F96D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</w:tr>
      <w:tr w:rsidR="0079150C" w14:paraId="7FC151E1" w14:textId="77777777" w:rsidTr="00E97C9E">
        <w:tc>
          <w:tcPr>
            <w:tcW w:w="709" w:type="dxa"/>
          </w:tcPr>
          <w:p w14:paraId="181EB9D2" w14:textId="3601B0BA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14:paraId="6DCB5C6B" w14:textId="6D4BFFFB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637" w:type="dxa"/>
          </w:tcPr>
          <w:p w14:paraId="7720AB9B" w14:textId="77777777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14:paraId="2DA55861" w14:textId="20525217" w:rsidR="00D65306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306" w:rsidRPr="00E97C9E">
              <w:rPr>
                <w:rFonts w:ascii="Times New Roman" w:hAnsi="Times New Roman" w:cs="Times New Roman"/>
                <w:sz w:val="24"/>
                <w:szCs w:val="24"/>
              </w:rPr>
              <w:t>аботники бухгалтерии, материально-ответственные лица.</w:t>
            </w:r>
          </w:p>
        </w:tc>
        <w:tc>
          <w:tcPr>
            <w:tcW w:w="4384" w:type="dxa"/>
          </w:tcPr>
          <w:p w14:paraId="2437C054" w14:textId="77777777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Несвоевременная постановка на регистрационный учет материальных ценностей.</w:t>
            </w:r>
          </w:p>
          <w:p w14:paraId="4ADB5948" w14:textId="77777777" w:rsidR="001D48F8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Умышленно досрочное списание материальных средств и расходных материалов с регистрационного учета.</w:t>
            </w:r>
          </w:p>
          <w:p w14:paraId="3B3C3D1B" w14:textId="28318A5B" w:rsidR="001D48F8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1530" w:type="dxa"/>
          </w:tcPr>
          <w:p w14:paraId="110113AC" w14:textId="6AAFD8F5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107A0424" w14:textId="77777777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контролю за деятельностью структурных подразделений и участие представителей иных </w:t>
            </w:r>
            <w:r w:rsidR="00C121B8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учреждения. </w:t>
            </w:r>
          </w:p>
          <w:p w14:paraId="715C5F4F" w14:textId="74860300" w:rsidR="00C121B8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79150C" w14:paraId="56BFD99A" w14:textId="77777777" w:rsidTr="00E97C9E">
        <w:tc>
          <w:tcPr>
            <w:tcW w:w="709" w:type="dxa"/>
          </w:tcPr>
          <w:p w14:paraId="29AAF78B" w14:textId="542DFBB4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14:paraId="1EE75555" w14:textId="0B2AA2DF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637" w:type="dxa"/>
          </w:tcPr>
          <w:p w14:paraId="0D9B0DBB" w14:textId="77777777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14:paraId="2BC15C72" w14:textId="2F0FDDE0" w:rsidR="00C121B8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21B8" w:rsidRPr="00E97C9E">
              <w:rPr>
                <w:rFonts w:ascii="Times New Roman" w:hAnsi="Times New Roman" w:cs="Times New Roman"/>
                <w:sz w:val="24"/>
                <w:szCs w:val="24"/>
              </w:rPr>
              <w:t>уководители структурных подразделений, ответственные лица</w:t>
            </w:r>
          </w:p>
        </w:tc>
        <w:tc>
          <w:tcPr>
            <w:tcW w:w="4384" w:type="dxa"/>
          </w:tcPr>
          <w:p w14:paraId="34044E97" w14:textId="7D92F505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1530" w:type="dxa"/>
          </w:tcPr>
          <w:p w14:paraId="2447D425" w14:textId="09CEBEA0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1C1A4B2E" w14:textId="77777777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Система визирования документов ответственными лицами.</w:t>
            </w:r>
          </w:p>
          <w:p w14:paraId="4FBA785C" w14:textId="77777777" w:rsidR="00C121B8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</w:t>
            </w:r>
            <w:r w:rsidR="00FA6359" w:rsidRPr="00E97C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зме </w:t>
            </w:r>
            <w:r w:rsidR="00FA6359" w:rsidRPr="00E97C9E">
              <w:rPr>
                <w:rFonts w:ascii="Times New Roman" w:hAnsi="Times New Roman" w:cs="Times New Roman"/>
                <w:sz w:val="24"/>
                <w:szCs w:val="24"/>
              </w:rPr>
              <w:t>проверочных мероприятий.</w:t>
            </w:r>
          </w:p>
          <w:p w14:paraId="4A773C71" w14:textId="77777777" w:rsidR="00FA6359" w:rsidRPr="00E97C9E" w:rsidRDefault="00FA6359" w:rsidP="00FA6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Разъяснение</w:t>
            </w:r>
          </w:p>
          <w:p w14:paraId="72A24862" w14:textId="2AB4B202" w:rsidR="00FA6359" w:rsidRPr="00E97C9E" w:rsidRDefault="00FA6359" w:rsidP="00FA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Ответственным лицам о мерах ответственности за совершение коррупционных правонарушений.</w:t>
            </w:r>
          </w:p>
        </w:tc>
      </w:tr>
    </w:tbl>
    <w:p w14:paraId="39540A5F" w14:textId="5356AADF" w:rsidR="007A549D" w:rsidRPr="00F16053" w:rsidRDefault="007A549D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A549D" w:rsidRPr="00F16053" w:rsidSect="00F1605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D6A"/>
    <w:multiLevelType w:val="hybridMultilevel"/>
    <w:tmpl w:val="1A2A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8F"/>
    <w:rsid w:val="001D48F8"/>
    <w:rsid w:val="003067A7"/>
    <w:rsid w:val="005F12F4"/>
    <w:rsid w:val="0079150C"/>
    <w:rsid w:val="007A549D"/>
    <w:rsid w:val="00880EC1"/>
    <w:rsid w:val="00A4318F"/>
    <w:rsid w:val="00C121B8"/>
    <w:rsid w:val="00C15935"/>
    <w:rsid w:val="00D65306"/>
    <w:rsid w:val="00E97C9E"/>
    <w:rsid w:val="00ED04DE"/>
    <w:rsid w:val="00F141D2"/>
    <w:rsid w:val="00F16053"/>
    <w:rsid w:val="00FA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8712"/>
  <w15:chartTrackingRefBased/>
  <w15:docId w15:val="{28ED36F6-BE2F-49FD-AA19-A4268695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3</cp:revision>
  <dcterms:created xsi:type="dcterms:W3CDTF">2025-03-11T08:56:00Z</dcterms:created>
  <dcterms:modified xsi:type="dcterms:W3CDTF">2025-03-11T09:01:00Z</dcterms:modified>
</cp:coreProperties>
</file>