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402" w:rsidRDefault="00501402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501402" w:rsidRDefault="00501402">
      <w:pPr>
        <w:pStyle w:val="ConsPlusNormal"/>
        <w:outlineLvl w:val="0"/>
      </w:pPr>
    </w:p>
    <w:p w:rsidR="00501402" w:rsidRDefault="00501402">
      <w:pPr>
        <w:pStyle w:val="ConsPlusTitle"/>
        <w:jc w:val="center"/>
        <w:outlineLvl w:val="0"/>
      </w:pPr>
      <w:r>
        <w:t>ПРАВИТЕЛЬСТВО ЛЕНИНГРАДСКОЙ ОБЛАСТИ</w:t>
      </w:r>
    </w:p>
    <w:p w:rsidR="00501402" w:rsidRDefault="00501402">
      <w:pPr>
        <w:pStyle w:val="ConsPlusTitle"/>
        <w:jc w:val="center"/>
      </w:pPr>
    </w:p>
    <w:p w:rsidR="00501402" w:rsidRDefault="00501402">
      <w:pPr>
        <w:pStyle w:val="ConsPlusTitle"/>
        <w:jc w:val="center"/>
      </w:pPr>
      <w:r>
        <w:t>ПОСТАНОВЛЕНИЕ</w:t>
      </w:r>
    </w:p>
    <w:p w:rsidR="00501402" w:rsidRDefault="00501402">
      <w:pPr>
        <w:pStyle w:val="ConsPlusTitle"/>
        <w:jc w:val="center"/>
      </w:pPr>
      <w:r>
        <w:t>от 29 декабря 2017 г. N 654</w:t>
      </w:r>
    </w:p>
    <w:p w:rsidR="00501402" w:rsidRDefault="00501402">
      <w:pPr>
        <w:pStyle w:val="ConsPlusTitle"/>
        <w:jc w:val="center"/>
      </w:pPr>
    </w:p>
    <w:p w:rsidR="00501402" w:rsidRDefault="00501402">
      <w:pPr>
        <w:pStyle w:val="ConsPlusTitle"/>
        <w:jc w:val="center"/>
      </w:pPr>
      <w:r>
        <w:t>О ВНЕСЕНИИ ИЗМЕНЕНИЙ В ПОСТАНОВЛЕНИЕ ПРАВИТЕЛЬСТВА</w:t>
      </w:r>
    </w:p>
    <w:p w:rsidR="00501402" w:rsidRDefault="00501402">
      <w:pPr>
        <w:pStyle w:val="ConsPlusTitle"/>
        <w:jc w:val="center"/>
      </w:pPr>
      <w:r>
        <w:t>ЛЕНИНГРАДСКОЙ ОБЛАСТИ ОТ 7 МАРТА 2013 ГОДА N 65</w:t>
      </w:r>
    </w:p>
    <w:p w:rsidR="00501402" w:rsidRDefault="00501402">
      <w:pPr>
        <w:pStyle w:val="ConsPlusTitle"/>
        <w:jc w:val="center"/>
      </w:pPr>
      <w:r>
        <w:t>"ОБ ОКАЗАНИИ БЕСПЛАТНОЙ ЮРИДИЧЕСКОЙ ПОМОЩИ</w:t>
      </w:r>
    </w:p>
    <w:p w:rsidR="00501402" w:rsidRDefault="00501402">
      <w:pPr>
        <w:pStyle w:val="ConsPlusTitle"/>
        <w:jc w:val="center"/>
      </w:pPr>
      <w:r>
        <w:t>НА ТЕРРИТОРИИ ЛЕНИНГРАДСКОЙ ОБЛАСТИ"</w:t>
      </w:r>
    </w:p>
    <w:p w:rsidR="00501402" w:rsidRDefault="00501402">
      <w:pPr>
        <w:pStyle w:val="ConsPlusNormal"/>
        <w:jc w:val="center"/>
      </w:pPr>
    </w:p>
    <w:p w:rsidR="00501402" w:rsidRDefault="00501402">
      <w:pPr>
        <w:pStyle w:val="ConsPlusNormal"/>
        <w:ind w:firstLine="540"/>
        <w:jc w:val="both"/>
      </w:pPr>
      <w:r>
        <w:t>Правительство Ленинградской области постановляет:</w:t>
      </w:r>
    </w:p>
    <w:p w:rsidR="00501402" w:rsidRDefault="00501402">
      <w:pPr>
        <w:pStyle w:val="ConsPlusNormal"/>
        <w:ind w:firstLine="540"/>
        <w:jc w:val="both"/>
      </w:pPr>
    </w:p>
    <w:p w:rsidR="00501402" w:rsidRDefault="00501402">
      <w:pPr>
        <w:pStyle w:val="ConsPlusNormal"/>
        <w:ind w:firstLine="540"/>
        <w:jc w:val="both"/>
      </w:pPr>
      <w:r>
        <w:t xml:space="preserve">1. Внести в </w:t>
      </w:r>
      <w:hyperlink r:id="rId6" w:history="1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7 марта 2013 года N 65 "Об оказании бесплатной юридической помощи на территории Ленинградской области" </w:t>
      </w:r>
      <w:hyperlink w:anchor="P29" w:history="1">
        <w:r>
          <w:rPr>
            <w:color w:val="0000FF"/>
          </w:rPr>
          <w:t>изменения</w:t>
        </w:r>
      </w:hyperlink>
      <w:r>
        <w:t xml:space="preserve"> согласно приложению к настоящему постановлению.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 1 января 2018 года.</w:t>
      </w:r>
    </w:p>
    <w:p w:rsidR="00501402" w:rsidRDefault="00501402">
      <w:pPr>
        <w:pStyle w:val="ConsPlusNormal"/>
        <w:ind w:firstLine="540"/>
        <w:jc w:val="both"/>
      </w:pPr>
    </w:p>
    <w:p w:rsidR="00501402" w:rsidRDefault="00501402">
      <w:pPr>
        <w:pStyle w:val="ConsPlusNormal"/>
        <w:jc w:val="right"/>
      </w:pPr>
      <w:r>
        <w:t>Губернатор</w:t>
      </w:r>
    </w:p>
    <w:p w:rsidR="00501402" w:rsidRDefault="00501402">
      <w:pPr>
        <w:pStyle w:val="ConsPlusNormal"/>
        <w:jc w:val="right"/>
      </w:pPr>
      <w:r>
        <w:t>Ленинградской области</w:t>
      </w:r>
    </w:p>
    <w:p w:rsidR="00501402" w:rsidRDefault="00501402">
      <w:pPr>
        <w:pStyle w:val="ConsPlusNormal"/>
        <w:jc w:val="right"/>
      </w:pPr>
      <w:r>
        <w:t>А.Дрозденко</w:t>
      </w:r>
    </w:p>
    <w:p w:rsidR="00501402" w:rsidRDefault="00501402">
      <w:pPr>
        <w:pStyle w:val="ConsPlusNormal"/>
        <w:jc w:val="right"/>
      </w:pPr>
    </w:p>
    <w:p w:rsidR="00501402" w:rsidRDefault="00501402">
      <w:pPr>
        <w:pStyle w:val="ConsPlusNormal"/>
        <w:jc w:val="right"/>
      </w:pPr>
    </w:p>
    <w:p w:rsidR="00501402" w:rsidRDefault="00501402">
      <w:pPr>
        <w:pStyle w:val="ConsPlusNormal"/>
        <w:jc w:val="right"/>
      </w:pPr>
    </w:p>
    <w:p w:rsidR="00501402" w:rsidRDefault="00501402">
      <w:pPr>
        <w:pStyle w:val="ConsPlusNormal"/>
        <w:jc w:val="right"/>
      </w:pPr>
    </w:p>
    <w:p w:rsidR="00501402" w:rsidRDefault="00501402">
      <w:pPr>
        <w:pStyle w:val="ConsPlusNormal"/>
        <w:jc w:val="right"/>
      </w:pPr>
    </w:p>
    <w:p w:rsidR="00501402" w:rsidRDefault="00501402">
      <w:pPr>
        <w:pStyle w:val="ConsPlusNormal"/>
        <w:jc w:val="right"/>
        <w:outlineLvl w:val="0"/>
      </w:pPr>
      <w:r>
        <w:t>ПРИЛОЖЕНИЕ</w:t>
      </w:r>
    </w:p>
    <w:p w:rsidR="00501402" w:rsidRDefault="00501402">
      <w:pPr>
        <w:pStyle w:val="ConsPlusNormal"/>
        <w:jc w:val="right"/>
      </w:pPr>
      <w:r>
        <w:t>к постановлению Правительства</w:t>
      </w:r>
    </w:p>
    <w:p w:rsidR="00501402" w:rsidRDefault="00501402">
      <w:pPr>
        <w:pStyle w:val="ConsPlusNormal"/>
        <w:jc w:val="right"/>
      </w:pPr>
      <w:r>
        <w:t>Ленинградской области</w:t>
      </w:r>
    </w:p>
    <w:p w:rsidR="00501402" w:rsidRDefault="00501402">
      <w:pPr>
        <w:pStyle w:val="ConsPlusNormal"/>
        <w:jc w:val="right"/>
      </w:pPr>
      <w:r>
        <w:t>от 29.12.2017 N 654</w:t>
      </w:r>
    </w:p>
    <w:p w:rsidR="00501402" w:rsidRDefault="00501402">
      <w:pPr>
        <w:pStyle w:val="ConsPlusNormal"/>
        <w:jc w:val="right"/>
      </w:pPr>
    </w:p>
    <w:p w:rsidR="00501402" w:rsidRDefault="00501402">
      <w:pPr>
        <w:pStyle w:val="ConsPlusTitle"/>
        <w:jc w:val="center"/>
      </w:pPr>
      <w:bookmarkStart w:id="1" w:name="P29"/>
      <w:bookmarkEnd w:id="1"/>
      <w:r>
        <w:t>ИЗМЕНЕНИЯ,</w:t>
      </w:r>
    </w:p>
    <w:p w:rsidR="00501402" w:rsidRDefault="00501402">
      <w:pPr>
        <w:pStyle w:val="ConsPlusTitle"/>
        <w:jc w:val="center"/>
      </w:pPr>
      <w:r>
        <w:t>КОТОРЫЕ ВНОСЯТСЯ В ПОСТАНОВЛЕНИЕ ПРАВИТЕЛЬСТВА</w:t>
      </w:r>
    </w:p>
    <w:p w:rsidR="00501402" w:rsidRDefault="00501402">
      <w:pPr>
        <w:pStyle w:val="ConsPlusTitle"/>
        <w:jc w:val="center"/>
      </w:pPr>
      <w:r>
        <w:t>ЛЕНИНГРАДСКОЙ ОБЛАСТИ ОТ 7 МАРТА 2013 ГОДА N 65</w:t>
      </w:r>
    </w:p>
    <w:p w:rsidR="00501402" w:rsidRDefault="00501402">
      <w:pPr>
        <w:pStyle w:val="ConsPlusTitle"/>
        <w:jc w:val="center"/>
      </w:pPr>
      <w:r>
        <w:t>"ОБ ОКАЗАНИИ БЕСПЛАТНОЙ ЮРИДИЧЕСКОЙ ПОМОЩИ</w:t>
      </w:r>
    </w:p>
    <w:p w:rsidR="00501402" w:rsidRDefault="00501402">
      <w:pPr>
        <w:pStyle w:val="ConsPlusTitle"/>
        <w:jc w:val="center"/>
      </w:pPr>
      <w:r>
        <w:t>НА ТЕРРИТОРИИ ЛЕНИНГРАДСКОЙ ОБЛАСТИ"</w:t>
      </w:r>
    </w:p>
    <w:p w:rsidR="00501402" w:rsidRDefault="00501402">
      <w:pPr>
        <w:pStyle w:val="ConsPlusNormal"/>
        <w:jc w:val="center"/>
      </w:pPr>
    </w:p>
    <w:p w:rsidR="00501402" w:rsidRDefault="00501402">
      <w:pPr>
        <w:pStyle w:val="ConsPlusNormal"/>
        <w:ind w:firstLine="540"/>
        <w:jc w:val="both"/>
      </w:pPr>
      <w:r>
        <w:t xml:space="preserve">1. </w:t>
      </w:r>
      <w:hyperlink r:id="rId7" w:history="1">
        <w:r>
          <w:rPr>
            <w:color w:val="0000FF"/>
          </w:rPr>
          <w:t>Пункт 3</w:t>
        </w:r>
      </w:hyperlink>
      <w:r>
        <w:t xml:space="preserve"> изложить в следующей редакции: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>"3. Утвердить Порядок оплаты труда адвокатов, оказывающих бесплатную юридическую помощь гражданам в рамках государственной системы бесплатной юридической помощи, и компенсации их расходов на оказание бесплатной юридической помощи согласно приложению 3.".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 xml:space="preserve">2. </w:t>
      </w:r>
      <w:hyperlink r:id="rId8" w:history="1">
        <w:r>
          <w:rPr>
            <w:color w:val="0000FF"/>
          </w:rPr>
          <w:t>Дополнить</w:t>
        </w:r>
      </w:hyperlink>
      <w:r>
        <w:t xml:space="preserve"> новым пунктом 4 следующего содержания: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>"4. Утвердить Порядок предоставления из областного бюджета Ленинградской области субсидии Адвокатской палате Ленинградской области на оказание бесплатной юридической помощи на территории Ленинградской области согласно приложению 4.".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 xml:space="preserve">3. </w:t>
      </w:r>
      <w:hyperlink r:id="rId9" w:history="1">
        <w:r>
          <w:rPr>
            <w:color w:val="0000FF"/>
          </w:rPr>
          <w:t>Пункты 4</w:t>
        </w:r>
      </w:hyperlink>
      <w:r>
        <w:t xml:space="preserve"> - </w:t>
      </w:r>
      <w:hyperlink r:id="rId10" w:history="1">
        <w:r>
          <w:rPr>
            <w:color w:val="0000FF"/>
          </w:rPr>
          <w:t>6</w:t>
        </w:r>
      </w:hyperlink>
      <w:r>
        <w:t xml:space="preserve"> считать соответственно пунктами 5 - 7.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lastRenderedPageBreak/>
        <w:t xml:space="preserve">4. </w:t>
      </w:r>
      <w:hyperlink r:id="rId11" w:history="1">
        <w:r>
          <w:rPr>
            <w:color w:val="0000FF"/>
          </w:rPr>
          <w:t>Приложения 2</w:t>
        </w:r>
      </w:hyperlink>
      <w:r>
        <w:t xml:space="preserve"> и </w:t>
      </w:r>
      <w:hyperlink r:id="rId12" w:history="1">
        <w:r>
          <w:rPr>
            <w:color w:val="0000FF"/>
          </w:rPr>
          <w:t>3</w:t>
        </w:r>
      </w:hyperlink>
      <w:r>
        <w:t xml:space="preserve"> (Размер оплаты труда адвокатов, оказывающих бесплатную юридическую помощь гражданам в рамках государственной системы бесплатной юридической помощи, и Порядок оплаты труда адвокатов, оказывающих бесплатную юридическую помощь гражданам в рамках государственной системы бесплатной юридической помощи, и компенсации их расходов на оказание бесплатной юридической помощи, а также порядок определения объема и предоставления из областного бюджета Ленинградской области субсидии Адвокатской палате Ленинградской области в целях оплаты труда адвокатов, оказывающих бесплатную юридическую помощь гражданам в рамках государственной системы бесплатной юридической помощи, и компенсации их расходов на оказание бесплатной юридической помощи) изложить в следующей редакции:</w:t>
      </w:r>
    </w:p>
    <w:p w:rsidR="00501402" w:rsidRDefault="00501402">
      <w:pPr>
        <w:pStyle w:val="ConsPlusNormal"/>
        <w:spacing w:before="220"/>
        <w:jc w:val="right"/>
      </w:pPr>
      <w:r>
        <w:t>"УТВЕРЖДЕН</w:t>
      </w:r>
    </w:p>
    <w:p w:rsidR="00501402" w:rsidRDefault="00501402">
      <w:pPr>
        <w:pStyle w:val="ConsPlusNormal"/>
        <w:jc w:val="right"/>
      </w:pPr>
      <w:r>
        <w:t>постановлением Правительства</w:t>
      </w:r>
    </w:p>
    <w:p w:rsidR="00501402" w:rsidRDefault="00501402">
      <w:pPr>
        <w:pStyle w:val="ConsPlusNormal"/>
        <w:jc w:val="right"/>
      </w:pPr>
      <w:r>
        <w:t>Ленинградской области</w:t>
      </w:r>
    </w:p>
    <w:p w:rsidR="00501402" w:rsidRDefault="00501402">
      <w:pPr>
        <w:pStyle w:val="ConsPlusNormal"/>
        <w:jc w:val="right"/>
      </w:pPr>
      <w:r>
        <w:t>от 07.03.2013 N 65</w:t>
      </w:r>
    </w:p>
    <w:p w:rsidR="00501402" w:rsidRDefault="00501402">
      <w:pPr>
        <w:pStyle w:val="ConsPlusNormal"/>
        <w:jc w:val="right"/>
      </w:pPr>
      <w:r>
        <w:t>(в редакции</w:t>
      </w:r>
    </w:p>
    <w:p w:rsidR="00501402" w:rsidRDefault="00501402">
      <w:pPr>
        <w:pStyle w:val="ConsPlusNormal"/>
        <w:jc w:val="right"/>
      </w:pPr>
      <w:r>
        <w:t>постановления Правительства</w:t>
      </w:r>
    </w:p>
    <w:p w:rsidR="00501402" w:rsidRDefault="00501402">
      <w:pPr>
        <w:pStyle w:val="ConsPlusNormal"/>
        <w:jc w:val="right"/>
      </w:pPr>
      <w:r>
        <w:t>Ленинградской области</w:t>
      </w:r>
    </w:p>
    <w:p w:rsidR="00501402" w:rsidRDefault="00501402">
      <w:pPr>
        <w:pStyle w:val="ConsPlusNormal"/>
        <w:jc w:val="right"/>
      </w:pPr>
      <w:r>
        <w:t>от 29.12.2017 N 654)</w:t>
      </w:r>
    </w:p>
    <w:p w:rsidR="00501402" w:rsidRDefault="00501402">
      <w:pPr>
        <w:pStyle w:val="ConsPlusNormal"/>
        <w:jc w:val="right"/>
      </w:pPr>
      <w:r>
        <w:t>(приложение 2)</w:t>
      </w:r>
    </w:p>
    <w:p w:rsidR="00501402" w:rsidRDefault="00501402">
      <w:pPr>
        <w:pStyle w:val="ConsPlusNormal"/>
        <w:jc w:val="right"/>
      </w:pPr>
    </w:p>
    <w:p w:rsidR="00501402" w:rsidRDefault="00501402">
      <w:pPr>
        <w:pStyle w:val="ConsPlusNormal"/>
        <w:jc w:val="center"/>
      </w:pPr>
      <w:r>
        <w:t>РАЗМЕР</w:t>
      </w:r>
    </w:p>
    <w:p w:rsidR="00501402" w:rsidRDefault="00501402">
      <w:pPr>
        <w:pStyle w:val="ConsPlusNormal"/>
        <w:jc w:val="center"/>
      </w:pPr>
      <w:r>
        <w:t>ОПЛАТЫ ТРУДА АДВОКАТОВ, ОКАЗЫВАЮЩИХ БЕСПЛАТНУЮ ЮРИДИЧЕСКУЮ</w:t>
      </w:r>
    </w:p>
    <w:p w:rsidR="00501402" w:rsidRDefault="00501402">
      <w:pPr>
        <w:pStyle w:val="ConsPlusNormal"/>
        <w:jc w:val="center"/>
      </w:pPr>
      <w:r>
        <w:t>ПОМОЩЬ ГРАЖДАНАМ В РАМКАХ ГОСУДАРСТВЕННОЙ СИСТЕМЫ</w:t>
      </w:r>
    </w:p>
    <w:p w:rsidR="00501402" w:rsidRDefault="00501402">
      <w:pPr>
        <w:pStyle w:val="ConsPlusNormal"/>
        <w:jc w:val="center"/>
      </w:pPr>
      <w:r>
        <w:t>БЕСПЛАТНОЙ ЮРИДИЧЕСКОЙ ПОМОЩИ</w:t>
      </w:r>
    </w:p>
    <w:p w:rsidR="00501402" w:rsidRDefault="00501402">
      <w:pPr>
        <w:pStyle w:val="ConsPlusNormal"/>
        <w:jc w:val="center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32"/>
        <w:gridCol w:w="2268"/>
        <w:gridCol w:w="1865"/>
      </w:tblGrid>
      <w:tr w:rsidR="00501402">
        <w:tc>
          <w:tcPr>
            <w:tcW w:w="4932" w:type="dxa"/>
          </w:tcPr>
          <w:p w:rsidR="00501402" w:rsidRDefault="00501402">
            <w:pPr>
              <w:pStyle w:val="ConsPlusNormal"/>
              <w:jc w:val="center"/>
            </w:pPr>
            <w:r>
              <w:t>Вид бесплатной юридической помощи (код)</w:t>
            </w:r>
          </w:p>
        </w:tc>
        <w:tc>
          <w:tcPr>
            <w:tcW w:w="2268" w:type="dxa"/>
          </w:tcPr>
          <w:p w:rsidR="00501402" w:rsidRDefault="00501402">
            <w:pPr>
              <w:pStyle w:val="ConsPlusNormal"/>
              <w:jc w:val="center"/>
            </w:pPr>
            <w:r>
              <w:t>Единица исчисления стоимости юридической помощи</w:t>
            </w:r>
          </w:p>
        </w:tc>
        <w:tc>
          <w:tcPr>
            <w:tcW w:w="1865" w:type="dxa"/>
          </w:tcPr>
          <w:p w:rsidR="00501402" w:rsidRDefault="00501402">
            <w:pPr>
              <w:pStyle w:val="ConsPlusNormal"/>
              <w:jc w:val="center"/>
            </w:pPr>
            <w:r>
              <w:t>Размер оплаты одной единицы юридической помощи (Un), рублей</w:t>
            </w:r>
          </w:p>
        </w:tc>
      </w:tr>
      <w:tr w:rsidR="00501402">
        <w:tc>
          <w:tcPr>
            <w:tcW w:w="4932" w:type="dxa"/>
          </w:tcPr>
          <w:p w:rsidR="00501402" w:rsidRDefault="00501402">
            <w:pPr>
              <w:pStyle w:val="ConsPlusNormal"/>
            </w:pPr>
            <w:r>
              <w:t>Устная консультация по правовым вопросам (1)</w:t>
            </w:r>
          </w:p>
        </w:tc>
        <w:tc>
          <w:tcPr>
            <w:tcW w:w="2268" w:type="dxa"/>
          </w:tcPr>
          <w:p w:rsidR="00501402" w:rsidRDefault="00501402">
            <w:pPr>
              <w:pStyle w:val="ConsPlusNormal"/>
              <w:jc w:val="center"/>
            </w:pPr>
            <w:r>
              <w:t>Одна консультация</w:t>
            </w:r>
          </w:p>
        </w:tc>
        <w:tc>
          <w:tcPr>
            <w:tcW w:w="1865" w:type="dxa"/>
          </w:tcPr>
          <w:p w:rsidR="00501402" w:rsidRDefault="00501402">
            <w:pPr>
              <w:pStyle w:val="ConsPlusNormal"/>
              <w:jc w:val="center"/>
            </w:pPr>
            <w:r>
              <w:t>785</w:t>
            </w:r>
          </w:p>
        </w:tc>
      </w:tr>
      <w:tr w:rsidR="00501402">
        <w:tc>
          <w:tcPr>
            <w:tcW w:w="4932" w:type="dxa"/>
          </w:tcPr>
          <w:p w:rsidR="00501402" w:rsidRDefault="00501402">
            <w:pPr>
              <w:pStyle w:val="ConsPlusNormal"/>
            </w:pPr>
            <w:r>
              <w:t>Письменная консультация по правовым вопросам (2)</w:t>
            </w:r>
          </w:p>
        </w:tc>
        <w:tc>
          <w:tcPr>
            <w:tcW w:w="2268" w:type="dxa"/>
          </w:tcPr>
          <w:p w:rsidR="00501402" w:rsidRDefault="00501402">
            <w:pPr>
              <w:pStyle w:val="ConsPlusNormal"/>
              <w:jc w:val="center"/>
            </w:pPr>
            <w:r>
              <w:t>Один документ</w:t>
            </w:r>
          </w:p>
        </w:tc>
        <w:tc>
          <w:tcPr>
            <w:tcW w:w="1865" w:type="dxa"/>
          </w:tcPr>
          <w:p w:rsidR="00501402" w:rsidRDefault="00501402">
            <w:pPr>
              <w:pStyle w:val="ConsPlusNormal"/>
              <w:jc w:val="center"/>
            </w:pPr>
            <w:r>
              <w:t>1120</w:t>
            </w:r>
          </w:p>
        </w:tc>
      </w:tr>
      <w:tr w:rsidR="00501402">
        <w:tc>
          <w:tcPr>
            <w:tcW w:w="4932" w:type="dxa"/>
          </w:tcPr>
          <w:p w:rsidR="00501402" w:rsidRDefault="00501402">
            <w:pPr>
              <w:pStyle w:val="ConsPlusNormal"/>
            </w:pPr>
            <w:r>
              <w:t>Составление жалоб, ходатайств и других документов правового характера (3)</w:t>
            </w:r>
          </w:p>
        </w:tc>
        <w:tc>
          <w:tcPr>
            <w:tcW w:w="2268" w:type="dxa"/>
          </w:tcPr>
          <w:p w:rsidR="00501402" w:rsidRDefault="00501402">
            <w:pPr>
              <w:pStyle w:val="ConsPlusNormal"/>
              <w:jc w:val="center"/>
            </w:pPr>
            <w:r>
              <w:t>Один документ</w:t>
            </w:r>
          </w:p>
        </w:tc>
        <w:tc>
          <w:tcPr>
            <w:tcW w:w="1865" w:type="dxa"/>
          </w:tcPr>
          <w:p w:rsidR="00501402" w:rsidRDefault="00501402">
            <w:pPr>
              <w:pStyle w:val="ConsPlusNormal"/>
              <w:jc w:val="center"/>
            </w:pPr>
            <w:r>
              <w:t>1910</w:t>
            </w:r>
          </w:p>
        </w:tc>
      </w:tr>
      <w:tr w:rsidR="00501402">
        <w:tc>
          <w:tcPr>
            <w:tcW w:w="4932" w:type="dxa"/>
          </w:tcPr>
          <w:p w:rsidR="00501402" w:rsidRDefault="00501402">
            <w:pPr>
              <w:pStyle w:val="ConsPlusNormal"/>
            </w:pPr>
            <w:r>
              <w:t>Представление интересов гражданина в суде (4)</w:t>
            </w:r>
          </w:p>
        </w:tc>
        <w:tc>
          <w:tcPr>
            <w:tcW w:w="2268" w:type="dxa"/>
          </w:tcPr>
          <w:p w:rsidR="00501402" w:rsidRDefault="00501402">
            <w:pPr>
              <w:pStyle w:val="ConsPlusNormal"/>
              <w:jc w:val="center"/>
            </w:pPr>
            <w:r>
              <w:t>Один день участия (судо-день)</w:t>
            </w:r>
          </w:p>
        </w:tc>
        <w:tc>
          <w:tcPr>
            <w:tcW w:w="1865" w:type="dxa"/>
          </w:tcPr>
          <w:p w:rsidR="00501402" w:rsidRDefault="00501402">
            <w:pPr>
              <w:pStyle w:val="ConsPlusNormal"/>
              <w:jc w:val="center"/>
            </w:pPr>
            <w:r>
              <w:t>2010</w:t>
            </w:r>
          </w:p>
        </w:tc>
      </w:tr>
      <w:tr w:rsidR="00501402">
        <w:tc>
          <w:tcPr>
            <w:tcW w:w="4932" w:type="dxa"/>
          </w:tcPr>
          <w:p w:rsidR="00501402" w:rsidRDefault="00501402">
            <w:pPr>
              <w:pStyle w:val="ConsPlusNormal"/>
            </w:pPr>
            <w:r>
              <w:t>Представление интересов гражданина в государственных органах или органах местного самоуправления (5)</w:t>
            </w:r>
          </w:p>
        </w:tc>
        <w:tc>
          <w:tcPr>
            <w:tcW w:w="2268" w:type="dxa"/>
          </w:tcPr>
          <w:p w:rsidR="00501402" w:rsidRDefault="00501402">
            <w:pPr>
              <w:pStyle w:val="ConsPlusNormal"/>
              <w:jc w:val="center"/>
            </w:pPr>
            <w:r>
              <w:t>Один день участия</w:t>
            </w:r>
          </w:p>
        </w:tc>
        <w:tc>
          <w:tcPr>
            <w:tcW w:w="1865" w:type="dxa"/>
          </w:tcPr>
          <w:p w:rsidR="00501402" w:rsidRDefault="00501402">
            <w:pPr>
              <w:pStyle w:val="ConsPlusNormal"/>
              <w:jc w:val="center"/>
            </w:pPr>
            <w:r>
              <w:t>1685</w:t>
            </w:r>
          </w:p>
        </w:tc>
      </w:tr>
      <w:tr w:rsidR="00501402">
        <w:tc>
          <w:tcPr>
            <w:tcW w:w="4932" w:type="dxa"/>
          </w:tcPr>
          <w:p w:rsidR="00501402" w:rsidRDefault="00501402">
            <w:pPr>
              <w:pStyle w:val="ConsPlusNormal"/>
            </w:pPr>
            <w:r>
              <w:t>Представление интересов гражданина в организациях (6)</w:t>
            </w:r>
          </w:p>
        </w:tc>
        <w:tc>
          <w:tcPr>
            <w:tcW w:w="2268" w:type="dxa"/>
          </w:tcPr>
          <w:p w:rsidR="00501402" w:rsidRDefault="00501402">
            <w:pPr>
              <w:pStyle w:val="ConsPlusNormal"/>
              <w:jc w:val="center"/>
            </w:pPr>
            <w:r>
              <w:t>Один день участия</w:t>
            </w:r>
          </w:p>
        </w:tc>
        <w:tc>
          <w:tcPr>
            <w:tcW w:w="1865" w:type="dxa"/>
          </w:tcPr>
          <w:p w:rsidR="00501402" w:rsidRDefault="00501402">
            <w:pPr>
              <w:pStyle w:val="ConsPlusNormal"/>
              <w:jc w:val="center"/>
            </w:pPr>
            <w:r>
              <w:t>1350</w:t>
            </w:r>
          </w:p>
        </w:tc>
      </w:tr>
    </w:tbl>
    <w:p w:rsidR="00501402" w:rsidRDefault="00501402">
      <w:pPr>
        <w:pStyle w:val="ConsPlusNormal"/>
        <w:ind w:firstLine="540"/>
        <w:jc w:val="both"/>
      </w:pPr>
    </w:p>
    <w:p w:rsidR="00501402" w:rsidRDefault="00501402">
      <w:pPr>
        <w:pStyle w:val="ConsPlusNormal"/>
        <w:jc w:val="right"/>
      </w:pPr>
      <w:r>
        <w:t>УТВЕРЖДЕН</w:t>
      </w:r>
    </w:p>
    <w:p w:rsidR="00501402" w:rsidRDefault="00501402">
      <w:pPr>
        <w:pStyle w:val="ConsPlusNormal"/>
        <w:jc w:val="right"/>
      </w:pPr>
      <w:r>
        <w:t>постановлением Правительства</w:t>
      </w:r>
    </w:p>
    <w:p w:rsidR="00501402" w:rsidRDefault="00501402">
      <w:pPr>
        <w:pStyle w:val="ConsPlusNormal"/>
        <w:jc w:val="right"/>
      </w:pPr>
      <w:r>
        <w:t>Ленинградской области</w:t>
      </w:r>
    </w:p>
    <w:p w:rsidR="00501402" w:rsidRDefault="00501402">
      <w:pPr>
        <w:pStyle w:val="ConsPlusNormal"/>
        <w:jc w:val="right"/>
      </w:pPr>
      <w:r>
        <w:t>от 07.03.2013 N 65</w:t>
      </w:r>
    </w:p>
    <w:p w:rsidR="00501402" w:rsidRDefault="00501402">
      <w:pPr>
        <w:pStyle w:val="ConsPlusNormal"/>
        <w:jc w:val="right"/>
      </w:pPr>
      <w:r>
        <w:lastRenderedPageBreak/>
        <w:t>(в редакции</w:t>
      </w:r>
    </w:p>
    <w:p w:rsidR="00501402" w:rsidRDefault="00501402">
      <w:pPr>
        <w:pStyle w:val="ConsPlusNormal"/>
        <w:jc w:val="right"/>
      </w:pPr>
      <w:r>
        <w:t>постановления Правительства</w:t>
      </w:r>
    </w:p>
    <w:p w:rsidR="00501402" w:rsidRDefault="00501402">
      <w:pPr>
        <w:pStyle w:val="ConsPlusNormal"/>
        <w:jc w:val="right"/>
      </w:pPr>
      <w:r>
        <w:t>Ленинградской области</w:t>
      </w:r>
    </w:p>
    <w:p w:rsidR="00501402" w:rsidRDefault="00501402">
      <w:pPr>
        <w:pStyle w:val="ConsPlusNormal"/>
        <w:jc w:val="right"/>
      </w:pPr>
      <w:r>
        <w:t>от 29.12.2017 N 654)</w:t>
      </w:r>
    </w:p>
    <w:p w:rsidR="00501402" w:rsidRDefault="00501402">
      <w:pPr>
        <w:pStyle w:val="ConsPlusNormal"/>
        <w:jc w:val="right"/>
      </w:pPr>
      <w:r>
        <w:t>(приложение 3)</w:t>
      </w:r>
    </w:p>
    <w:p w:rsidR="00501402" w:rsidRDefault="00501402">
      <w:pPr>
        <w:pStyle w:val="ConsPlusNormal"/>
        <w:jc w:val="right"/>
      </w:pPr>
    </w:p>
    <w:p w:rsidR="00501402" w:rsidRDefault="00501402">
      <w:pPr>
        <w:pStyle w:val="ConsPlusNormal"/>
        <w:jc w:val="center"/>
      </w:pPr>
      <w:r>
        <w:t>ПОРЯДОК</w:t>
      </w:r>
    </w:p>
    <w:p w:rsidR="00501402" w:rsidRDefault="00501402">
      <w:pPr>
        <w:pStyle w:val="ConsPlusNormal"/>
        <w:jc w:val="center"/>
      </w:pPr>
      <w:r>
        <w:t>ОПЛАТЫ ТРУДА АДВОКАТОВ, ОКАЗЫВАЮЩИХ БЕСПЛАТНУЮ ЮРИДИЧЕСКУЮ</w:t>
      </w:r>
    </w:p>
    <w:p w:rsidR="00501402" w:rsidRDefault="00501402">
      <w:pPr>
        <w:pStyle w:val="ConsPlusNormal"/>
        <w:jc w:val="center"/>
      </w:pPr>
      <w:r>
        <w:t>ПОМОЩЬ ГРАЖДАНАМ В РАМКАХ ГОСУДАРСТВЕННОЙ СИСТЕМЫ БЕСПЛАТНОЙ</w:t>
      </w:r>
    </w:p>
    <w:p w:rsidR="00501402" w:rsidRDefault="00501402">
      <w:pPr>
        <w:pStyle w:val="ConsPlusNormal"/>
        <w:jc w:val="center"/>
      </w:pPr>
      <w:r>
        <w:t>ЮРИДИЧЕСКОЙ ПОМОЩИ, И КОМПЕНСАЦИИ ИХ РАСХОДОВ НА ОКАЗАНИЕ</w:t>
      </w:r>
    </w:p>
    <w:p w:rsidR="00501402" w:rsidRDefault="00501402">
      <w:pPr>
        <w:pStyle w:val="ConsPlusNormal"/>
        <w:jc w:val="center"/>
      </w:pPr>
      <w:r>
        <w:t>БЕСПЛАТНОЙ ЮРИДИЧЕСКОЙ ПОМОЩИ</w:t>
      </w:r>
    </w:p>
    <w:p w:rsidR="00501402" w:rsidRDefault="00501402">
      <w:pPr>
        <w:pStyle w:val="ConsPlusNormal"/>
        <w:jc w:val="center"/>
      </w:pPr>
    </w:p>
    <w:p w:rsidR="00501402" w:rsidRDefault="00501402">
      <w:pPr>
        <w:pStyle w:val="ConsPlusNormal"/>
        <w:jc w:val="center"/>
      </w:pPr>
      <w:r>
        <w:t>1. Общие положения</w:t>
      </w:r>
    </w:p>
    <w:p w:rsidR="00501402" w:rsidRDefault="00501402">
      <w:pPr>
        <w:pStyle w:val="ConsPlusNormal"/>
        <w:jc w:val="center"/>
      </w:pPr>
    </w:p>
    <w:p w:rsidR="00501402" w:rsidRDefault="00501402">
      <w:pPr>
        <w:pStyle w:val="ConsPlusNormal"/>
        <w:ind w:firstLine="540"/>
        <w:jc w:val="both"/>
      </w:pPr>
      <w:r>
        <w:t>1.1. Настоящий Порядок устанавливает порядок оплаты труда адвокатов, оказывающих бесплатную юридическую помощь гражданам в рамках государственной системы бесплатной юридической помощи, и компенсации их расходов на оказание бесплатной юридической помощи (далее - оплата труда адвокатов и компенсация их расходов).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>1.2. Оплата труда адвокатов и компенсация их расходов осуществляются посредством предоставления субсидии Адвокатской палате Ленинградской области в пределах средств, предусмотренных на указанные цели областным законом об областном бюджете Ленинградской области на очередной финансовый год и на плановый период.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 xml:space="preserve">1.3. Расчет оплаты труда адвокатов и компенсации их расходов производится по формуле, приведенной в </w:t>
      </w:r>
      <w:hyperlink w:anchor="P106" w:history="1">
        <w:r>
          <w:rPr>
            <w:color w:val="0000FF"/>
          </w:rPr>
          <w:t>разделе 3</w:t>
        </w:r>
      </w:hyperlink>
      <w:r>
        <w:t xml:space="preserve"> настоящего Порядка, и в соответствии с размерами оплаты труда адвокатов, оказывающих бесплатную юридическую помощь в рамках государственной системы бесплатной юридической помощи, указанными в приложении 2 к постановлению Правительства Ленинградской области от 7 марта 2013 года N 65 "Об оказании бесплатной юридической помощи на территории Ленинградской области" (далее - постановление).</w:t>
      </w:r>
    </w:p>
    <w:p w:rsidR="00501402" w:rsidRDefault="00501402">
      <w:pPr>
        <w:pStyle w:val="ConsPlusNormal"/>
        <w:ind w:firstLine="540"/>
        <w:jc w:val="both"/>
      </w:pPr>
    </w:p>
    <w:p w:rsidR="00501402" w:rsidRDefault="00501402">
      <w:pPr>
        <w:pStyle w:val="ConsPlusNormal"/>
        <w:jc w:val="center"/>
      </w:pPr>
      <w:r>
        <w:t>2. Условия и порядок оплаты труда адвокатов и компенсации</w:t>
      </w:r>
    </w:p>
    <w:p w:rsidR="00501402" w:rsidRDefault="00501402">
      <w:pPr>
        <w:pStyle w:val="ConsPlusNormal"/>
        <w:jc w:val="center"/>
      </w:pPr>
      <w:r>
        <w:t>их расходов</w:t>
      </w:r>
    </w:p>
    <w:p w:rsidR="00501402" w:rsidRDefault="00501402">
      <w:pPr>
        <w:pStyle w:val="ConsPlusNormal"/>
        <w:jc w:val="center"/>
      </w:pPr>
    </w:p>
    <w:p w:rsidR="00501402" w:rsidRDefault="00501402">
      <w:pPr>
        <w:pStyle w:val="ConsPlusNormal"/>
        <w:ind w:firstLine="540"/>
        <w:jc w:val="both"/>
      </w:pPr>
      <w:r>
        <w:t>2.1. В целях получения оплаты труда и компенсации расходов на оказание бесплатной юридической помощи адвокат, оказавший бесплатную юридическую помощь гражданину в рамках государственной системы бесплатной юридической помощи, включенный в опубликованный список адвокатов, участвующих в деятельности государственной системы бесплатной юридической помощи на территории Ленинградской области (далее - адвокат), направляет в Адвокатскую палату Ленинградской области документы, указанные в пункте 3.3 Порядка предоставления из областного бюджета Ленинградской области субсидии Адвокатской палате Ленинградской области на оказание бесплатной юридической помощи на территории Ленинградской области (приложение 4 к постановлению).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>2.2. Оплата труда адвокатов и компенсация их расходов осуществляются на основании правового акта уполномоченного органа о предоставлении субсидии Адвокатской палате Ленинградской области с указанием списка адвокатов и размера средств субсидии на оплату их труда и компенсацию расходов.</w:t>
      </w:r>
    </w:p>
    <w:p w:rsidR="00501402" w:rsidRDefault="00501402">
      <w:pPr>
        <w:pStyle w:val="ConsPlusNormal"/>
        <w:ind w:firstLine="540"/>
        <w:jc w:val="both"/>
      </w:pPr>
    </w:p>
    <w:p w:rsidR="00501402" w:rsidRDefault="00501402">
      <w:pPr>
        <w:pStyle w:val="ConsPlusNormal"/>
        <w:jc w:val="center"/>
      </w:pPr>
      <w:bookmarkStart w:id="2" w:name="P106"/>
      <w:bookmarkEnd w:id="2"/>
      <w:r>
        <w:t>3. Порядок расчета оплаты труда адвокатов и компенсации</w:t>
      </w:r>
    </w:p>
    <w:p w:rsidR="00501402" w:rsidRDefault="00501402">
      <w:pPr>
        <w:pStyle w:val="ConsPlusNormal"/>
        <w:jc w:val="center"/>
      </w:pPr>
      <w:r>
        <w:t>их расходов</w:t>
      </w:r>
    </w:p>
    <w:p w:rsidR="00501402" w:rsidRDefault="00501402">
      <w:pPr>
        <w:pStyle w:val="ConsPlusNormal"/>
        <w:jc w:val="center"/>
      </w:pPr>
    </w:p>
    <w:p w:rsidR="00501402" w:rsidRDefault="00501402">
      <w:pPr>
        <w:pStyle w:val="ConsPlusNormal"/>
        <w:ind w:firstLine="540"/>
        <w:jc w:val="both"/>
      </w:pPr>
      <w:r>
        <w:t xml:space="preserve">3.1. Размер оплаты труда адвоката и компенсации его расходов на оказание бесплатной юридической помощи по одному виду бесплатной юридической помощи рассчитывается по </w:t>
      </w:r>
      <w:r>
        <w:lastRenderedPageBreak/>
        <w:t>формуле:</w:t>
      </w:r>
    </w:p>
    <w:p w:rsidR="00501402" w:rsidRDefault="00501402">
      <w:pPr>
        <w:pStyle w:val="ConsPlusNormal"/>
        <w:ind w:firstLine="540"/>
        <w:jc w:val="both"/>
      </w:pPr>
    </w:p>
    <w:p w:rsidR="00501402" w:rsidRPr="00501402" w:rsidRDefault="00501402">
      <w:pPr>
        <w:pStyle w:val="ConsPlusNormal"/>
        <w:jc w:val="center"/>
        <w:rPr>
          <w:lang w:val="en-US"/>
        </w:rPr>
      </w:pPr>
      <w:r w:rsidRPr="00501402">
        <w:rPr>
          <w:lang w:val="en-US"/>
        </w:rPr>
        <w:t>Fn = (Un x S) + (Un x Kn x S),</w:t>
      </w:r>
    </w:p>
    <w:p w:rsidR="00501402" w:rsidRPr="00501402" w:rsidRDefault="00501402">
      <w:pPr>
        <w:pStyle w:val="ConsPlusNormal"/>
        <w:jc w:val="center"/>
        <w:rPr>
          <w:lang w:val="en-US"/>
        </w:rPr>
      </w:pPr>
    </w:p>
    <w:p w:rsidR="00501402" w:rsidRDefault="00501402">
      <w:pPr>
        <w:pStyle w:val="ConsPlusNormal"/>
        <w:ind w:firstLine="540"/>
        <w:jc w:val="both"/>
      </w:pPr>
      <w:r>
        <w:t>где: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>Fn - размер оплаты труда адвоката и компенсации его расходов на оказание бесплатной юридической помощи по одному виду бесплатной юридической помощи;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>Un - размер оплаты одной единицы бесплатной юридической помощи по виду предоставляемой бесплатной юридической помощи, указанный в приложении 2 к постановлению;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>S - количество дней участия (судо-дней) в соответствии с документами о количестве дней участия (судо-дней) (S = 1 по видам бесплатной юридической помощи с кодами 1-3 независимо от наличия документов о количестве дней участия (судо-дней), а также по видам бесплатной юридической помощи с кодами 4-6 при отсутствии документов о количестве дней участия (судо-дней);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>(Un x S) - размер оплаты труда адвоката по одному виду бесплатной юридической помощи;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>(Un x Kn x S) - размер компенсации расходов адвоката на оказание бесплатной юридической помощи по одному виду бесплатной юридической помощи, в том числе расходов на проезд от рабочего места адвоката до места жительства (пребывания) гражданина, местонахождения суда, государственного органа, органа местного самоуправления, организации (обособленного структурного подразделения) и обратно;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>Kn - поправочный коэффициент: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>K1 = 0,1 (применяется по виду бесплатной юридической помощи с кодом 1),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>K2 = 0,2 (применяется по видам бесплатной юридической помощи с кодами 2 и 3),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>K3 = 0,4 (применяется по видам бесплатной юридической помощи с кодами 4-6),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>K4 = 0,5 (применяется по всем видам бесплатной юридической помощи при наличии решения уполномоченного органа об оказании в экстренном случае бесплатной юридической помощи гражданину, оказавшемуся (находящемуся) в трудной жизненной ситуации).</w:t>
      </w:r>
    </w:p>
    <w:p w:rsidR="00501402" w:rsidRDefault="00501402">
      <w:pPr>
        <w:pStyle w:val="ConsPlusNormal"/>
        <w:ind w:firstLine="540"/>
        <w:jc w:val="both"/>
      </w:pPr>
    </w:p>
    <w:p w:rsidR="00501402" w:rsidRDefault="00501402">
      <w:pPr>
        <w:pStyle w:val="ConsPlusNormal"/>
        <w:ind w:firstLine="540"/>
        <w:jc w:val="both"/>
      </w:pPr>
      <w:r>
        <w:t>3.2. Виды бесплатной юридической помощи с кодами 2-6 включают предоставление устной консультации по правовым вопросам.".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 xml:space="preserve">5. </w:t>
      </w:r>
      <w:hyperlink r:id="rId13" w:history="1">
        <w:r>
          <w:rPr>
            <w:color w:val="0000FF"/>
          </w:rPr>
          <w:t>Дополнить</w:t>
        </w:r>
      </w:hyperlink>
      <w:r>
        <w:t xml:space="preserve"> приложением 4 следующего содержания:</w:t>
      </w:r>
    </w:p>
    <w:p w:rsidR="00501402" w:rsidRDefault="00501402">
      <w:pPr>
        <w:pStyle w:val="ConsPlusNormal"/>
        <w:spacing w:before="220"/>
        <w:jc w:val="right"/>
      </w:pPr>
      <w:r>
        <w:t>"УТВЕРЖДЕН</w:t>
      </w:r>
    </w:p>
    <w:p w:rsidR="00501402" w:rsidRDefault="00501402">
      <w:pPr>
        <w:pStyle w:val="ConsPlusNormal"/>
        <w:jc w:val="right"/>
      </w:pPr>
      <w:r>
        <w:t>постановлением Правительства</w:t>
      </w:r>
    </w:p>
    <w:p w:rsidR="00501402" w:rsidRDefault="00501402">
      <w:pPr>
        <w:pStyle w:val="ConsPlusNormal"/>
        <w:jc w:val="right"/>
      </w:pPr>
      <w:r>
        <w:t>Ленинградской области</w:t>
      </w:r>
    </w:p>
    <w:p w:rsidR="00501402" w:rsidRDefault="00501402">
      <w:pPr>
        <w:pStyle w:val="ConsPlusNormal"/>
        <w:jc w:val="right"/>
      </w:pPr>
      <w:r>
        <w:t>от 07.03.2013 N 65</w:t>
      </w:r>
    </w:p>
    <w:p w:rsidR="00501402" w:rsidRDefault="00501402">
      <w:pPr>
        <w:pStyle w:val="ConsPlusNormal"/>
        <w:jc w:val="right"/>
      </w:pPr>
      <w:r>
        <w:t>(в редакции</w:t>
      </w:r>
    </w:p>
    <w:p w:rsidR="00501402" w:rsidRDefault="00501402">
      <w:pPr>
        <w:pStyle w:val="ConsPlusNormal"/>
        <w:jc w:val="right"/>
      </w:pPr>
      <w:r>
        <w:t>постановления Правительства</w:t>
      </w:r>
    </w:p>
    <w:p w:rsidR="00501402" w:rsidRDefault="00501402">
      <w:pPr>
        <w:pStyle w:val="ConsPlusNormal"/>
        <w:jc w:val="right"/>
      </w:pPr>
      <w:r>
        <w:t>Ленинградской области</w:t>
      </w:r>
    </w:p>
    <w:p w:rsidR="00501402" w:rsidRDefault="00501402">
      <w:pPr>
        <w:pStyle w:val="ConsPlusNormal"/>
        <w:jc w:val="right"/>
      </w:pPr>
      <w:r>
        <w:t>от 29.12.2017 N 654)</w:t>
      </w:r>
    </w:p>
    <w:p w:rsidR="00501402" w:rsidRDefault="00501402">
      <w:pPr>
        <w:pStyle w:val="ConsPlusNormal"/>
        <w:jc w:val="right"/>
      </w:pPr>
      <w:r>
        <w:t>(приложение 4)</w:t>
      </w:r>
    </w:p>
    <w:p w:rsidR="00501402" w:rsidRDefault="00501402">
      <w:pPr>
        <w:pStyle w:val="ConsPlusNormal"/>
        <w:jc w:val="right"/>
      </w:pPr>
    </w:p>
    <w:p w:rsidR="00501402" w:rsidRDefault="00501402">
      <w:pPr>
        <w:pStyle w:val="ConsPlusNormal"/>
        <w:jc w:val="center"/>
      </w:pPr>
      <w:r>
        <w:t>ПОРЯДОК</w:t>
      </w:r>
    </w:p>
    <w:p w:rsidR="00501402" w:rsidRDefault="00501402">
      <w:pPr>
        <w:pStyle w:val="ConsPlusNormal"/>
        <w:jc w:val="center"/>
      </w:pPr>
      <w:r>
        <w:t>ПРЕДОСТАВЛЕНИЯ ИЗ ОБЛАСТНОГО БЮДЖЕТА ЛЕНИНГРАДСКОЙ ОБЛАСТИ</w:t>
      </w:r>
    </w:p>
    <w:p w:rsidR="00501402" w:rsidRDefault="00501402">
      <w:pPr>
        <w:pStyle w:val="ConsPlusNormal"/>
        <w:jc w:val="center"/>
      </w:pPr>
      <w:r>
        <w:lastRenderedPageBreak/>
        <w:t>СУБСИДИИ АДВОКАТСКОЙ ПАЛАТЕ ЛЕНИНГРАДСКОЙ ОБЛАСТИ</w:t>
      </w:r>
    </w:p>
    <w:p w:rsidR="00501402" w:rsidRDefault="00501402">
      <w:pPr>
        <w:pStyle w:val="ConsPlusNormal"/>
        <w:jc w:val="center"/>
      </w:pPr>
      <w:r>
        <w:t>НА ОКАЗАНИЕ БЕСПЛАТНОЙ ЮРИДИЧЕСКОЙ ПОМОЩИ НА ТЕРРИТОРИИ</w:t>
      </w:r>
    </w:p>
    <w:p w:rsidR="00501402" w:rsidRDefault="00501402">
      <w:pPr>
        <w:pStyle w:val="ConsPlusNormal"/>
        <w:jc w:val="center"/>
      </w:pPr>
      <w:r>
        <w:t>ЛЕНИНГРАДСКОЙ ОБЛАСТИ</w:t>
      </w:r>
    </w:p>
    <w:p w:rsidR="00501402" w:rsidRDefault="00501402">
      <w:pPr>
        <w:pStyle w:val="ConsPlusNormal"/>
        <w:jc w:val="center"/>
      </w:pPr>
    </w:p>
    <w:p w:rsidR="00501402" w:rsidRDefault="00501402">
      <w:pPr>
        <w:pStyle w:val="ConsPlusNormal"/>
        <w:jc w:val="center"/>
      </w:pPr>
      <w:r>
        <w:t>1. Общие положения</w:t>
      </w:r>
    </w:p>
    <w:p w:rsidR="00501402" w:rsidRDefault="00501402">
      <w:pPr>
        <w:pStyle w:val="ConsPlusNormal"/>
        <w:jc w:val="center"/>
      </w:pPr>
    </w:p>
    <w:p w:rsidR="00501402" w:rsidRDefault="00501402">
      <w:pPr>
        <w:pStyle w:val="ConsPlusNormal"/>
        <w:ind w:firstLine="540"/>
        <w:jc w:val="both"/>
      </w:pPr>
      <w:r>
        <w:t>1.1. Настоящий Порядок устанавливает цели, условия и порядок предоставления субсидии из областного бюджета Ленинградской области Адвокатской палате Ленинградской области на финансовое обеспечение затрат на оплату труда адвокатов, оказавших бесплатную юридическую помощь гражданину в рамках государственной системы бесплатной юридической помощи, включенных в опубликованный список адвокатов, участвующих в деятельности государственной системы бесплатной юридической помощи на территории Ленинградской области (далее - адвокат), и компенсацию расходов адвокатов на оказание бесплатной юридической помощи (далее - оплата труда адвокатов и компенсация их расходов).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>1.2. Получателем субсидии является Адвокатская палата Ленинградской области.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>1.3. Субсидия предоставляется в пределах бюджетных ассигнований, утвержденных в сводной бюджетной росписи областного бюджета Ленинградской области комитету по социальной защите населения Ленинградской области (далее - уполномоченный орган) - главному распорядителю бюджетных средств, и доведенных лимитов бюджетных обязательств на текущий финансовый год.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>1.4. Понятия и термины, используемые в настоящем Порядке, применяются в значениях, определенных действующим законодательством.</w:t>
      </w:r>
    </w:p>
    <w:p w:rsidR="00501402" w:rsidRDefault="00501402">
      <w:pPr>
        <w:pStyle w:val="ConsPlusNormal"/>
        <w:ind w:firstLine="540"/>
        <w:jc w:val="both"/>
      </w:pPr>
    </w:p>
    <w:p w:rsidR="00501402" w:rsidRDefault="00501402">
      <w:pPr>
        <w:pStyle w:val="ConsPlusNormal"/>
        <w:jc w:val="center"/>
      </w:pPr>
      <w:r>
        <w:t>2. Цели предоставления субсидии</w:t>
      </w:r>
    </w:p>
    <w:p w:rsidR="00501402" w:rsidRDefault="00501402">
      <w:pPr>
        <w:pStyle w:val="ConsPlusNormal"/>
        <w:jc w:val="center"/>
      </w:pPr>
    </w:p>
    <w:p w:rsidR="00501402" w:rsidRDefault="00501402">
      <w:pPr>
        <w:pStyle w:val="ConsPlusNormal"/>
        <w:ind w:firstLine="540"/>
        <w:jc w:val="both"/>
      </w:pPr>
      <w:r>
        <w:t>Субсидия предоставляется в целях оплаты труда адвокатов и компенсации их расходов в связи с оказанием гражданам бесплатной юридической помощи в рамках государственной системы бесплатной юридической помощи на территории Ленинградской области.</w:t>
      </w:r>
    </w:p>
    <w:p w:rsidR="00501402" w:rsidRDefault="00501402">
      <w:pPr>
        <w:pStyle w:val="ConsPlusNormal"/>
        <w:ind w:firstLine="540"/>
        <w:jc w:val="both"/>
      </w:pPr>
    </w:p>
    <w:p w:rsidR="00501402" w:rsidRDefault="00501402">
      <w:pPr>
        <w:pStyle w:val="ConsPlusNormal"/>
        <w:jc w:val="center"/>
      </w:pPr>
      <w:r>
        <w:t>3. Условия и порядок предоставления субсидии</w:t>
      </w:r>
    </w:p>
    <w:p w:rsidR="00501402" w:rsidRDefault="00501402">
      <w:pPr>
        <w:pStyle w:val="ConsPlusNormal"/>
        <w:jc w:val="center"/>
      </w:pPr>
    </w:p>
    <w:p w:rsidR="00501402" w:rsidRDefault="00501402">
      <w:pPr>
        <w:pStyle w:val="ConsPlusNormal"/>
        <w:ind w:firstLine="540"/>
        <w:jc w:val="both"/>
      </w:pPr>
      <w:bookmarkStart w:id="3" w:name="P156"/>
      <w:bookmarkEnd w:id="3"/>
      <w:r>
        <w:t>3.1. Субсидия предоставляется при соблюдении Адвокатской палатой Ленинградской области следующих условий: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 xml:space="preserve">1) направление в уполномоченный орган списка адвокатов, участвующих в деятельности государственной системы бесплатной юридической помощи, в сроки, установленные Федеральным </w:t>
      </w:r>
      <w:hyperlink r:id="rId14" w:history="1">
        <w:r>
          <w:rPr>
            <w:color w:val="0000FF"/>
          </w:rPr>
          <w:t>законом</w:t>
        </w:r>
      </w:hyperlink>
      <w:r>
        <w:t xml:space="preserve"> от 21 ноября 2011 года N 324-ФЗ "О бесплатной юридической помощи в Российской Федерации" (далее - Федеральный закон от 21 ноября 2011 года N 324-ФЗ);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 xml:space="preserve">2) заключение с уполномоченным органом соглашения об оказании бесплатной юридической помощи адвокатами, являющимися участниками государственной системы бесплатной юридической помощи, по форме, утвержденной уполномоченным федеральным органом исполнительной власти, в сроки, установленные Федеральным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от 21 ноября 2011 года N 324-ФЗ;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 xml:space="preserve">3) заключение с уполномоченным органом соглашения о предоставлении субсидии по типовой форме, утвержденной нормативным правовым актом Комитета финансов Ленинградской области (далее - соглашение о предоставлении субсидии), в сроки, указанные в </w:t>
      </w:r>
      <w:hyperlink w:anchor="P162" w:history="1">
        <w:r>
          <w:rPr>
            <w:color w:val="0000FF"/>
          </w:rPr>
          <w:t>пункте 3.2</w:t>
        </w:r>
      </w:hyperlink>
      <w:r>
        <w:t xml:space="preserve"> настоящего Порядка;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 xml:space="preserve">4) представление в уполномоченный орган документов, указанных в </w:t>
      </w:r>
      <w:hyperlink w:anchor="P170" w:history="1">
        <w:r>
          <w:rPr>
            <w:color w:val="0000FF"/>
          </w:rPr>
          <w:t>пункте 3.3</w:t>
        </w:r>
      </w:hyperlink>
      <w:r>
        <w:t xml:space="preserve"> настоящего Порядка;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lastRenderedPageBreak/>
        <w:t>5) отсутствие получения субсидии из областного бюджета Ленинградской области в соответствии с иными нормативными правовыми актами Ленинградской области на цели, предусмотренные настоящим Порядком.</w:t>
      </w:r>
    </w:p>
    <w:p w:rsidR="00501402" w:rsidRDefault="00501402">
      <w:pPr>
        <w:pStyle w:val="ConsPlusNormal"/>
        <w:spacing w:before="220"/>
        <w:ind w:firstLine="540"/>
        <w:jc w:val="both"/>
      </w:pPr>
      <w:bookmarkStart w:id="4" w:name="P162"/>
      <w:bookmarkEnd w:id="4"/>
      <w:r>
        <w:t>3.2. Соглашение о предоставлении субсидии заключается между уполномоченным органом и Адвокатской палатой Ленинградской области ежегодно до 31 декабря и предусматривает в том числе: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>1) целевое назначение и размер субсидии;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>2) условия и сроки предоставления субсидии;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>3) права и обязанности Адвокатской палаты Ленинградской области и уполномоченного органа;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>4) порядок перечисления субсидии;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>5) форму и сроки представления отчета о расходовании субсидии;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>6) согласие Адвокатской палаты Ленинградской области на осуществление уполномоченным органом и органом государственного финансового контроля Ленинградской области проверок соблюдения Адвокатской палатой Ленинградской области условий, целей и порядка предоставления субсидии;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>7) положение об обязательной проверке уполномоченным органом и органом государственного финансового контроля Ленинградской области соблюдения Адвокатской палатой Ленинградской области условий, целей и порядка предоставления субсидии.</w:t>
      </w:r>
    </w:p>
    <w:p w:rsidR="00501402" w:rsidRDefault="00501402">
      <w:pPr>
        <w:pStyle w:val="ConsPlusNormal"/>
        <w:spacing w:before="220"/>
        <w:ind w:firstLine="540"/>
        <w:jc w:val="both"/>
      </w:pPr>
      <w:bookmarkStart w:id="5" w:name="P170"/>
      <w:bookmarkEnd w:id="5"/>
      <w:r>
        <w:t>3.3. Адвокатская палата Ленинградской области представляет в уполномоченный орган заявку на предоставление субсидии (далее - заявка) по форме, установленной правовым актом уполномоченного органа, с приложением следующих документов: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>заявление гражданина об оказании бесплатной юридической помощи, составленное по форме, утвержденной правовым актом уполномоченного органа, с отметкой адвокатского образования или адвоката о дате его принятия;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 xml:space="preserve">заверенную адвокатом копию соглашения об оказании бесплатной юридической помощи, заключенного в соответствии со </w:t>
      </w:r>
      <w:hyperlink r:id="rId16" w:history="1">
        <w:r>
          <w:rPr>
            <w:color w:val="0000FF"/>
          </w:rPr>
          <w:t>статьей 25</w:t>
        </w:r>
      </w:hyperlink>
      <w:r>
        <w:t xml:space="preserve"> Федерального закона от 31 мая 2002 года N 63-ФЗ "Об адвокатской деятельности и адвокатуре в Российской Федерации" между адвокатом и гражданином, имеющим право на получение бесплатной юридической помощи в соответствии со </w:t>
      </w:r>
      <w:hyperlink r:id="rId17" w:history="1">
        <w:r>
          <w:rPr>
            <w:color w:val="0000FF"/>
          </w:rPr>
          <w:t>статьей 20</w:t>
        </w:r>
      </w:hyperlink>
      <w:r>
        <w:t xml:space="preserve"> Федерального закона от 21 ноября 2011 года N 324-ФЗ либо </w:t>
      </w:r>
      <w:hyperlink r:id="rId18" w:history="1">
        <w:r>
          <w:rPr>
            <w:color w:val="0000FF"/>
          </w:rPr>
          <w:t>статьей 3</w:t>
        </w:r>
      </w:hyperlink>
      <w:r>
        <w:t xml:space="preserve"> областного закона от 18 апреля 2012 года N 29-оз "О гарантиях реализации права граждан на получение бесплатной юридической помощи на территории Ленинградской области" (далее - соглашение об оказании юридической помощи);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 xml:space="preserve">подлинники и(или) копии заверенных адвокатом документов, указанных в </w:t>
      </w:r>
      <w:hyperlink r:id="rId19" w:history="1">
        <w:r>
          <w:rPr>
            <w:color w:val="0000FF"/>
          </w:rPr>
          <w:t>статье 5</w:t>
        </w:r>
      </w:hyperlink>
      <w:r>
        <w:t xml:space="preserve"> областного закона от 18 апреля 2012 года N 29-оз "О гарантиях реализации права граждан на получение бесплатной юридической помощи на территории Ленинградской области" (далее - областной закон от 18 апреля 2012 года N 29-оз) и представленных адвокату для получения бесплатной юридической помощи;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>акты выполнения поручений по соглашению об оказании юридической помощи;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 xml:space="preserve">документы, подтверждающие количество рабочих дней, в течение которых адвокат в соответствии с соглашением об оказании юридической помощи представлял интересы доверителя в суде, в том числе знакомился с материалами дела (копии судебных постановлений, </w:t>
      </w:r>
      <w:r>
        <w:lastRenderedPageBreak/>
        <w:t>судебных протоколов, заявлений адвоката на ознакомление с материалами дела, заверенные соответствующим судом); документы, подтверждающие количество рабочих дней, в течение которых адвокат в соответствии с соглашением об оказании юридической помощи представлял интересы доверителя в государственном органе, органе местного самоуправления или организации в ходе личного приема должностными лицами (далее - дни участия (судо-дни).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>3.4. Документы о количестве дней участия (судо-дней) представляются, если в заявлении гражданина об оказании бесплатной юридической помощи указано два и более дней участия (судо-дней).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 xml:space="preserve">3.5. Заявка и прилагаемые к ней документы представляются Адвокатской палатой Ленинградской области в уполномоченный орган по мере поступления от адвокатов в Адвокатскую палату Ленинградской области документов, указанных в </w:t>
      </w:r>
      <w:hyperlink w:anchor="P170" w:history="1">
        <w:r>
          <w:rPr>
            <w:color w:val="0000FF"/>
          </w:rPr>
          <w:t>пункте 3.3</w:t>
        </w:r>
      </w:hyperlink>
      <w:r>
        <w:t xml:space="preserve"> настоящего Порядка, необходимых для оплаты труда адвокатов и компенсации их расходов.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 xml:space="preserve">3.6. Уполномоченный орган в течение 15 рабочих дней со дня получения из Адвокатской палаты Ленинградской области заявки и приложенных к ней документов, указанных в </w:t>
      </w:r>
      <w:hyperlink w:anchor="P170" w:history="1">
        <w:r>
          <w:rPr>
            <w:color w:val="0000FF"/>
          </w:rPr>
          <w:t>пункте 3.3</w:t>
        </w:r>
      </w:hyperlink>
      <w:r>
        <w:t xml:space="preserve"> настоящего Порядка: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 xml:space="preserve">рассматривает представленные документы на предмет соответствия требованиям, установленным Федеральным </w:t>
      </w:r>
      <w:hyperlink r:id="rId20" w:history="1">
        <w:r>
          <w:rPr>
            <w:color w:val="0000FF"/>
          </w:rPr>
          <w:t>законом</w:t>
        </w:r>
      </w:hyperlink>
      <w:r>
        <w:t xml:space="preserve"> от 21 ноября 2011 года N 324-ФЗ, областным </w:t>
      </w:r>
      <w:hyperlink r:id="rId21" w:history="1">
        <w:r>
          <w:rPr>
            <w:color w:val="0000FF"/>
          </w:rPr>
          <w:t>законом</w:t>
        </w:r>
      </w:hyperlink>
      <w:r>
        <w:t xml:space="preserve"> от 18 апреля 2012 года N 29-оз и настоящим Порядком;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 xml:space="preserve">в случае отсутствия оснований для отказа в предоставлении субсидии, установленных </w:t>
      </w:r>
      <w:hyperlink w:anchor="P182" w:history="1">
        <w:r>
          <w:rPr>
            <w:color w:val="0000FF"/>
          </w:rPr>
          <w:t>пунктом 3.7</w:t>
        </w:r>
      </w:hyperlink>
      <w:r>
        <w:t xml:space="preserve"> настоящего Порядка, издает правовой акт о предоставлении субсидии Адвокатской палате Ленинградской области с указанием списка адвокатов и размера средств субсидии на оплату труда адвокатов и компенсацию их расходов (далее - правовой акт о предоставлении субсидии) и представляет в Адвокатскую палату Ленинградской области заверенную копию правового акта о предоставлении субсидии в электронном виде в формате "pdf" на адрес электронный почты Адвокатской палаты Ленинградской области и на бумажном носителе;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 xml:space="preserve">в случае наличия оснований для отказа в предоставлении субсидии, установленных </w:t>
      </w:r>
      <w:hyperlink w:anchor="P182" w:history="1">
        <w:r>
          <w:rPr>
            <w:color w:val="0000FF"/>
          </w:rPr>
          <w:t>пунктом 3.7</w:t>
        </w:r>
      </w:hyperlink>
      <w:r>
        <w:t xml:space="preserve"> настоящего Порядка, направляет в Адвокатскую палату Ленинградской области письменный мотивированный отказ в предоставлении субсидии.</w:t>
      </w:r>
    </w:p>
    <w:p w:rsidR="00501402" w:rsidRDefault="00501402">
      <w:pPr>
        <w:pStyle w:val="ConsPlusNormal"/>
        <w:spacing w:before="220"/>
        <w:ind w:firstLine="540"/>
        <w:jc w:val="both"/>
      </w:pPr>
      <w:bookmarkStart w:id="6" w:name="P182"/>
      <w:bookmarkEnd w:id="6"/>
      <w:r>
        <w:t>3.7. Основаниями для отказа в предоставлении субсидии являются: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 xml:space="preserve">1) несоблюдение условий, установленных </w:t>
      </w:r>
      <w:hyperlink w:anchor="P156" w:history="1">
        <w:r>
          <w:rPr>
            <w:color w:val="0000FF"/>
          </w:rPr>
          <w:t>пунктом 3.1</w:t>
        </w:r>
      </w:hyperlink>
      <w:r>
        <w:t xml:space="preserve"> настоящего Порядка;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 xml:space="preserve">2) несоответствие представленных документов требованиям, установленным </w:t>
      </w:r>
      <w:hyperlink w:anchor="P170" w:history="1">
        <w:r>
          <w:rPr>
            <w:color w:val="0000FF"/>
          </w:rPr>
          <w:t>пунктом 3.3</w:t>
        </w:r>
      </w:hyperlink>
      <w:r>
        <w:t xml:space="preserve"> настоящего Порядка;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 xml:space="preserve">3) представление неполного комплекта документов, указанных в </w:t>
      </w:r>
      <w:hyperlink w:anchor="P170" w:history="1">
        <w:r>
          <w:rPr>
            <w:color w:val="0000FF"/>
          </w:rPr>
          <w:t>пункте 3.3</w:t>
        </w:r>
      </w:hyperlink>
      <w:r>
        <w:t xml:space="preserve"> настоящего Порядка;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>4) отсутствие акта выполнения поручений по соглашению об оказании юридической помощи;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 xml:space="preserve">5) оказание бесплатной юридической помощи гражданину (лицу), которому Федеральным </w:t>
      </w:r>
      <w:hyperlink r:id="rId22" w:history="1">
        <w:r>
          <w:rPr>
            <w:color w:val="0000FF"/>
          </w:rPr>
          <w:t>законом</w:t>
        </w:r>
      </w:hyperlink>
      <w:r>
        <w:t xml:space="preserve"> от 21 ноября 2011 года N 324-ФЗ или областным </w:t>
      </w:r>
      <w:hyperlink r:id="rId23" w:history="1">
        <w:r>
          <w:rPr>
            <w:color w:val="0000FF"/>
          </w:rPr>
          <w:t>законом</w:t>
        </w:r>
      </w:hyperlink>
      <w:r>
        <w:t xml:space="preserve"> от 18 апреля 2012 года N 29-оз не предоставлено право на получение бесплатной юридической помощи;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 xml:space="preserve">6) оказание бесплатной юридической помощи по вопросу, не входящему в перечень случаев, установленных Федеральным </w:t>
      </w:r>
      <w:hyperlink r:id="rId24" w:history="1">
        <w:r>
          <w:rPr>
            <w:color w:val="0000FF"/>
          </w:rPr>
          <w:t>законом</w:t>
        </w:r>
      </w:hyperlink>
      <w:r>
        <w:t xml:space="preserve"> от 21 ноября 2011 года N 324-ФЗ и(или) с нарушением иных требований, установленных областным </w:t>
      </w:r>
      <w:hyperlink r:id="rId25" w:history="1">
        <w:r>
          <w:rPr>
            <w:color w:val="0000FF"/>
          </w:rPr>
          <w:t>законом</w:t>
        </w:r>
      </w:hyperlink>
      <w:r>
        <w:t xml:space="preserve"> от 18 апреля 2012 года N 29-оз;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lastRenderedPageBreak/>
        <w:t>7) наличие жалобы гражданина на действия (бездействие) адвоката при оказании ему бесплатной юридической помощи и признание квалификационной комиссией Адвокатской палаты Ленинградской области наличия в действиях (бездействии) адвоката нарушения норм кодекса профессиональной этики адвоката, ненадлежащего исполнения им своих обязанностей;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>8) оказание бесплатной юридической помощи адвокатом, не включенным в опубликованный список адвокатов, участвующих в деятельности государственной системы бесплатной юридической помощи на территории Ленинградской области;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>9) недостоверность представленной информации.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 xml:space="preserve">3.8. Отказ в предоставлении субсидии не препятствует повторному представлению Адвокатской палатой Ленинградской области документов, указанных в </w:t>
      </w:r>
      <w:hyperlink w:anchor="P170" w:history="1">
        <w:r>
          <w:rPr>
            <w:color w:val="0000FF"/>
          </w:rPr>
          <w:t>пункте 3.3</w:t>
        </w:r>
      </w:hyperlink>
      <w:r>
        <w:t xml:space="preserve"> настоящего Порядка, после устранения оснований для отказа.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>3.9. Объем субсидии на очередной финансовый год устанавливается областным законом об областном бюджете Ленинградской области на очередной финансовый год и на плановый период.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>3.10. Перечисление субсидии осуществляется финансовым органом Ленинградской области на расчетный счет Адвокатской палаты Ленинградской области на основании заявки уполномоченного органа на расход и копии соглашения о предоставлении субсидии в течение семи рабочих дней со дня принятия правового акта о предоставлении субсидии.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>3.11. Адвокатская палата Ленинградской области в течение 10 рабочих дней со дня поступления на ее расчетный счет средств субсидии обеспечивает перечисление адвокатам средств субсидии на оплату их труда и компенсацию расходов в размере, установленном правовым актом о предоставлении субсидии.</w:t>
      </w:r>
    </w:p>
    <w:p w:rsidR="00501402" w:rsidRDefault="00501402">
      <w:pPr>
        <w:pStyle w:val="ConsPlusNormal"/>
        <w:ind w:firstLine="540"/>
        <w:jc w:val="both"/>
      </w:pPr>
    </w:p>
    <w:p w:rsidR="00501402" w:rsidRDefault="00501402">
      <w:pPr>
        <w:pStyle w:val="ConsPlusNormal"/>
        <w:jc w:val="center"/>
      </w:pPr>
      <w:r>
        <w:t>4. Требования к отчетности</w:t>
      </w:r>
    </w:p>
    <w:p w:rsidR="00501402" w:rsidRDefault="00501402">
      <w:pPr>
        <w:pStyle w:val="ConsPlusNormal"/>
        <w:jc w:val="center"/>
      </w:pPr>
    </w:p>
    <w:p w:rsidR="00501402" w:rsidRDefault="00501402">
      <w:pPr>
        <w:pStyle w:val="ConsPlusNormal"/>
        <w:ind w:firstLine="540"/>
        <w:jc w:val="both"/>
      </w:pPr>
      <w:r>
        <w:t>Адвокатская палата Ленинградской области представляет в уполномоченный орган отчеты о расходовании субсидии по форме и в сроки, установленные соглашением о предоставлении субсидии.</w:t>
      </w:r>
    </w:p>
    <w:p w:rsidR="00501402" w:rsidRDefault="00501402">
      <w:pPr>
        <w:pStyle w:val="ConsPlusNormal"/>
        <w:ind w:firstLine="540"/>
        <w:jc w:val="both"/>
      </w:pPr>
    </w:p>
    <w:p w:rsidR="00501402" w:rsidRDefault="00501402">
      <w:pPr>
        <w:pStyle w:val="ConsPlusNormal"/>
        <w:jc w:val="center"/>
      </w:pPr>
      <w:r>
        <w:t>5. Контроль за соблюдением условий, целей и порядка</w:t>
      </w:r>
    </w:p>
    <w:p w:rsidR="00501402" w:rsidRDefault="00501402">
      <w:pPr>
        <w:pStyle w:val="ConsPlusNormal"/>
        <w:jc w:val="center"/>
      </w:pPr>
      <w:r>
        <w:t>предоставления субсидии</w:t>
      </w:r>
    </w:p>
    <w:p w:rsidR="00501402" w:rsidRDefault="00501402">
      <w:pPr>
        <w:pStyle w:val="ConsPlusNormal"/>
        <w:jc w:val="center"/>
      </w:pPr>
    </w:p>
    <w:p w:rsidR="00501402" w:rsidRDefault="00501402">
      <w:pPr>
        <w:pStyle w:val="ConsPlusNormal"/>
        <w:ind w:firstLine="540"/>
        <w:jc w:val="both"/>
      </w:pPr>
      <w:r>
        <w:t>5.1. Проверка соблюдения Адвокатской палатой Ленинградской области условий, целей и порядка предоставления субсидии осуществляется уполномоченным органом и органом государственного финансового контроля Ленинградской области.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>5.2. В случае установления по итогам проверок, проведенных уполномоченным органом или органом государственного финансового контроля Ленинградской области, факта нарушения условий, целей и порядка предоставления субсидии возврат средств в областной бюджет Ленинградской области осуществляется Адвокатской палатой Ленинградской области в добровольном порядке в течение 10 рабочих дней с даты получения письменного требования уполномоченного органа или органа государственного финансового контроля Ленинградской области.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>5.3. Требование о возврате субсидии в областной бюджет Ленинградской области направляется Адвокатской палате Ленинградской области уполномоченным органом или органом государственного финансового контроля Ленинградской области в течение пяти рабочих дней со дня установления факта нарушения условий, целей и порядка предоставления субсидии.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lastRenderedPageBreak/>
        <w:t>5.4. В случае неперечисления Адвокатской палатой Ленинградской области полученной субсидии в областной бюджет Ленинградской области в течение 10 рабочих дней с даты получения письменного требования от уполномоченного органа или органа государственного финансового контроля Ленинградской области взыскание денежных средств осуществляется в судебном порядке.</w:t>
      </w:r>
    </w:p>
    <w:p w:rsidR="00501402" w:rsidRDefault="00501402">
      <w:pPr>
        <w:pStyle w:val="ConsPlusNormal"/>
        <w:spacing w:before="220"/>
        <w:ind w:firstLine="540"/>
        <w:jc w:val="both"/>
      </w:pPr>
      <w:r>
        <w:t>5.5. Ответственность за достоверность представляемых в уполномоченный орган сведений и целевое использование средств несет Адвокатская палата Ленинградской области.".</w:t>
      </w:r>
    </w:p>
    <w:p w:rsidR="00501402" w:rsidRDefault="00501402">
      <w:pPr>
        <w:pStyle w:val="ConsPlusNormal"/>
        <w:ind w:firstLine="540"/>
        <w:jc w:val="both"/>
      </w:pPr>
    </w:p>
    <w:p w:rsidR="00501402" w:rsidRDefault="00501402">
      <w:pPr>
        <w:pStyle w:val="ConsPlusNormal"/>
        <w:ind w:firstLine="540"/>
        <w:jc w:val="both"/>
      </w:pPr>
    </w:p>
    <w:p w:rsidR="00501402" w:rsidRDefault="0050140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E6A11" w:rsidRDefault="009E6A11"/>
    <w:sectPr w:rsidR="009E6A11" w:rsidSect="002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402"/>
    <w:rsid w:val="00501402"/>
    <w:rsid w:val="009E6A11"/>
    <w:rsid w:val="00FE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14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014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014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14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014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014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5E7A96C4529B6B04D8916C1CD778492A4052DA3A31E7B4557B4A384341F2K" TargetMode="External"/><Relationship Id="rId13" Type="http://schemas.openxmlformats.org/officeDocument/2006/relationships/hyperlink" Target="consultantplus://offline/ref=615E7A96C4529B6B04D8916C1CD778492A4052DA3A31E7B4557B4A384341F2K" TargetMode="External"/><Relationship Id="rId18" Type="http://schemas.openxmlformats.org/officeDocument/2006/relationships/hyperlink" Target="consultantplus://offline/ref=615E7A96C4529B6B04D8916C1CD778492A4055DC3739E7B4557B4A384312980B7523845EB734B0F541F7K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615E7A96C4529B6B04D8916C1CD778492A4055DC3739E7B4557B4A384341F2K" TargetMode="External"/><Relationship Id="rId7" Type="http://schemas.openxmlformats.org/officeDocument/2006/relationships/hyperlink" Target="consultantplus://offline/ref=615E7A96C4529B6B04D8916C1CD778492A4052DA3A31E7B4557B4A384312980B7523845EB734B0F241F8K" TargetMode="External"/><Relationship Id="rId12" Type="http://schemas.openxmlformats.org/officeDocument/2006/relationships/hyperlink" Target="consultantplus://offline/ref=615E7A96C4529B6B04D8916C1CD778492A4052DA3A31E7B4557B4A384312980B7523845EB734B0F441F6K" TargetMode="External"/><Relationship Id="rId17" Type="http://schemas.openxmlformats.org/officeDocument/2006/relationships/hyperlink" Target="consultantplus://offline/ref=615E7A96C4529B6B04D88E7D09D778492A4F5FD73E32E7B4557B4A384312980B7523845EB734B1F041FEK" TargetMode="External"/><Relationship Id="rId25" Type="http://schemas.openxmlformats.org/officeDocument/2006/relationships/hyperlink" Target="consultantplus://offline/ref=615E7A96C4529B6B04D8916C1CD778492A4055DC3739E7B4557B4A384341F2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15E7A96C4529B6B04D88E7D09D77849294557DC3E32E7B4557B4A384312980B7523845EB734B2F641FAK" TargetMode="External"/><Relationship Id="rId20" Type="http://schemas.openxmlformats.org/officeDocument/2006/relationships/hyperlink" Target="consultantplus://offline/ref=615E7A96C4529B6B04D88E7D09D778492A4F5FD73E32E7B4557B4A384341F2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15E7A96C4529B6B04D8916C1CD778492A4052DA3A31E7B4557B4A384341F2K" TargetMode="External"/><Relationship Id="rId11" Type="http://schemas.openxmlformats.org/officeDocument/2006/relationships/hyperlink" Target="consultantplus://offline/ref=615E7A96C4529B6B04D8916C1CD778492A4052DA3A31E7B4557B4A384312980B7523845EB734B1F741FCK" TargetMode="External"/><Relationship Id="rId24" Type="http://schemas.openxmlformats.org/officeDocument/2006/relationships/hyperlink" Target="consultantplus://offline/ref=615E7A96C4529B6B04D88E7D09D778492A4F5FD73E32E7B4557B4A384341F2K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615E7A96C4529B6B04D88E7D09D778492A4F5FD73E32E7B4557B4A384341F2K" TargetMode="External"/><Relationship Id="rId23" Type="http://schemas.openxmlformats.org/officeDocument/2006/relationships/hyperlink" Target="consultantplus://offline/ref=615E7A96C4529B6B04D8916C1CD778492A4055DC3739E7B4557B4A384341F2K" TargetMode="External"/><Relationship Id="rId10" Type="http://schemas.openxmlformats.org/officeDocument/2006/relationships/hyperlink" Target="consultantplus://offline/ref=615E7A96C4529B6B04D8916C1CD778492A4052DA3A31E7B4557B4A384312980B7523845EB734B0F341FAK" TargetMode="External"/><Relationship Id="rId19" Type="http://schemas.openxmlformats.org/officeDocument/2006/relationships/hyperlink" Target="consultantplus://offline/ref=615E7A96C4529B6B04D8916C1CD778492A4055DC3739E7B4557B4A384312980B7523845EB734B0FB41FA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15E7A96C4529B6B04D8916C1CD778492A4052DA3A31E7B4557B4A384312980B7523845EB734B0F241F7K" TargetMode="External"/><Relationship Id="rId14" Type="http://schemas.openxmlformats.org/officeDocument/2006/relationships/hyperlink" Target="consultantplus://offline/ref=615E7A96C4529B6B04D88E7D09D778492A4F5FD73E32E7B4557B4A384341F2K" TargetMode="External"/><Relationship Id="rId22" Type="http://schemas.openxmlformats.org/officeDocument/2006/relationships/hyperlink" Target="consultantplus://offline/ref=615E7A96C4529B6B04D88E7D09D778492A4F5FD73E32E7B4557B4A384341F2K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3494</Words>
  <Characters>19917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Сычёва Елена Владимировна</dc:creator>
  <cp:lastModifiedBy>Чешева Алла Дмитриевна</cp:lastModifiedBy>
  <cp:revision>2</cp:revision>
  <dcterms:created xsi:type="dcterms:W3CDTF">2018-09-13T07:44:00Z</dcterms:created>
  <dcterms:modified xsi:type="dcterms:W3CDTF">2018-09-13T07:44:00Z</dcterms:modified>
</cp:coreProperties>
</file>